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3EC" w:rsidRPr="004D6757" w:rsidRDefault="00750197" w:rsidP="00D41974">
      <w:pPr>
        <w:jc w:val="right"/>
        <w:rPr>
          <w:rFonts w:ascii="Calibri Light" w:hAnsi="Calibri Light"/>
          <w:szCs w:val="24"/>
        </w:rPr>
      </w:pPr>
      <w:r>
        <w:rPr>
          <w:rFonts w:ascii="Calibri Light" w:hAnsi="Calibri Light"/>
          <w:szCs w:val="24"/>
        </w:rPr>
        <w:t xml:space="preserve">      Białystok, </w:t>
      </w:r>
      <w:r w:rsidR="00BC3D0D">
        <w:rPr>
          <w:rFonts w:ascii="Calibri Light" w:hAnsi="Calibri Light"/>
          <w:szCs w:val="24"/>
        </w:rPr>
        <w:t>23 października</w:t>
      </w:r>
      <w:r>
        <w:rPr>
          <w:rFonts w:ascii="Calibri Light" w:hAnsi="Calibri Light"/>
          <w:szCs w:val="24"/>
        </w:rPr>
        <w:t xml:space="preserve"> 2020</w:t>
      </w:r>
      <w:r w:rsidR="005823EC" w:rsidRPr="004D6757">
        <w:rPr>
          <w:rFonts w:ascii="Calibri Light" w:hAnsi="Calibri Light"/>
          <w:szCs w:val="24"/>
        </w:rPr>
        <w:t xml:space="preserve"> r.</w:t>
      </w:r>
    </w:p>
    <w:p w:rsidR="00556D89" w:rsidRDefault="00556D89" w:rsidP="00066E8C">
      <w:pPr>
        <w:tabs>
          <w:tab w:val="left" w:pos="1560"/>
        </w:tabs>
        <w:jc w:val="both"/>
        <w:rPr>
          <w:rFonts w:ascii="Calibri Light" w:hAnsi="Calibri Light"/>
          <w:b/>
          <w:bCs/>
          <w:szCs w:val="24"/>
          <w:u w:val="single"/>
        </w:rPr>
      </w:pPr>
    </w:p>
    <w:p w:rsidR="005823EC" w:rsidRPr="00D877B4" w:rsidRDefault="00D877B4" w:rsidP="00066E8C">
      <w:pPr>
        <w:tabs>
          <w:tab w:val="left" w:pos="1560"/>
        </w:tabs>
        <w:jc w:val="both"/>
        <w:rPr>
          <w:rFonts w:ascii="Calibri Light" w:hAnsi="Calibri Light"/>
          <w:b/>
          <w:bCs/>
          <w:szCs w:val="24"/>
        </w:rPr>
      </w:pPr>
      <w:r w:rsidRPr="00D877B4">
        <w:rPr>
          <w:rFonts w:ascii="Calibri Light" w:hAnsi="Calibri Light"/>
          <w:b/>
          <w:bCs/>
          <w:szCs w:val="24"/>
        </w:rPr>
        <w:t>Znak</w:t>
      </w:r>
      <w:r w:rsidR="00750197" w:rsidRPr="00D877B4">
        <w:rPr>
          <w:rFonts w:ascii="Calibri Light" w:hAnsi="Calibri Light"/>
          <w:b/>
          <w:bCs/>
          <w:szCs w:val="24"/>
        </w:rPr>
        <w:t xml:space="preserve"> sprawy: </w:t>
      </w:r>
      <w:r w:rsidRPr="00D877B4">
        <w:rPr>
          <w:rFonts w:ascii="Calibri Light" w:hAnsi="Calibri Light"/>
          <w:b/>
          <w:bCs/>
          <w:szCs w:val="24"/>
        </w:rPr>
        <w:t>26.3.2020</w:t>
      </w:r>
    </w:p>
    <w:p w:rsidR="005823EC" w:rsidRPr="004D6757" w:rsidRDefault="005823EC" w:rsidP="001D2045">
      <w:pPr>
        <w:rPr>
          <w:rFonts w:ascii="Calibri Light" w:hAnsi="Calibri Light"/>
          <w:szCs w:val="24"/>
        </w:rPr>
      </w:pPr>
    </w:p>
    <w:p w:rsidR="00556D89" w:rsidRDefault="00556D89" w:rsidP="001D2045">
      <w:pPr>
        <w:jc w:val="center"/>
        <w:rPr>
          <w:rFonts w:ascii="Calibri Light" w:hAnsi="Calibri Light"/>
          <w:b/>
          <w:bCs/>
          <w:szCs w:val="24"/>
        </w:rPr>
      </w:pPr>
    </w:p>
    <w:p w:rsidR="005823EC" w:rsidRPr="004D6757" w:rsidRDefault="005823EC" w:rsidP="001D2045">
      <w:pPr>
        <w:jc w:val="center"/>
        <w:rPr>
          <w:rFonts w:ascii="Calibri Light" w:hAnsi="Calibri Light"/>
          <w:b/>
          <w:bCs/>
          <w:szCs w:val="24"/>
        </w:rPr>
      </w:pPr>
      <w:r w:rsidRPr="004D6757">
        <w:rPr>
          <w:rFonts w:ascii="Calibri Light" w:hAnsi="Calibri Light"/>
          <w:b/>
          <w:bCs/>
          <w:szCs w:val="24"/>
        </w:rPr>
        <w:t xml:space="preserve">SPECYFIKACJA ISTOTNYCH WARUNKÓW ZAMÓWIENIA </w:t>
      </w:r>
      <w:r w:rsidRPr="004D6757">
        <w:rPr>
          <w:rFonts w:ascii="Calibri Light" w:hAnsi="Calibri Light"/>
          <w:b/>
          <w:bCs/>
          <w:i/>
          <w:szCs w:val="24"/>
        </w:rPr>
        <w:t>(SIWZ)</w:t>
      </w:r>
    </w:p>
    <w:p w:rsidR="005823EC" w:rsidRPr="004D6757" w:rsidRDefault="005823EC" w:rsidP="001D2045">
      <w:pPr>
        <w:jc w:val="center"/>
        <w:rPr>
          <w:rFonts w:ascii="Calibri Light" w:hAnsi="Calibri Light"/>
          <w:b/>
          <w:bCs/>
          <w:szCs w:val="24"/>
        </w:rPr>
      </w:pPr>
      <w:r w:rsidRPr="004D6757">
        <w:rPr>
          <w:rFonts w:ascii="Calibri Light" w:hAnsi="Calibri Light"/>
          <w:b/>
          <w:bCs/>
          <w:szCs w:val="24"/>
        </w:rPr>
        <w:t xml:space="preserve">na wykonanie </w:t>
      </w:r>
      <w:r w:rsidR="00D877B4">
        <w:rPr>
          <w:rFonts w:ascii="Calibri Light" w:hAnsi="Calibri Light"/>
          <w:b/>
          <w:bCs/>
          <w:szCs w:val="24"/>
        </w:rPr>
        <w:t>dostaw</w:t>
      </w:r>
      <w:r w:rsidRPr="004D6757">
        <w:rPr>
          <w:rFonts w:ascii="Calibri Light" w:hAnsi="Calibri Light"/>
          <w:b/>
          <w:bCs/>
          <w:szCs w:val="24"/>
        </w:rPr>
        <w:t>:</w:t>
      </w:r>
    </w:p>
    <w:p w:rsidR="005823EC" w:rsidRPr="004D6757" w:rsidRDefault="005823EC" w:rsidP="001D2045">
      <w:pPr>
        <w:jc w:val="center"/>
        <w:rPr>
          <w:rFonts w:ascii="Calibri Light" w:hAnsi="Calibri Light"/>
          <w:b/>
          <w:bCs/>
          <w:szCs w:val="24"/>
        </w:rPr>
      </w:pPr>
    </w:p>
    <w:p w:rsidR="005823EC" w:rsidRDefault="00D877B4" w:rsidP="00F61DE7">
      <w:pPr>
        <w:pStyle w:val="Nagwek8"/>
        <w:suppressAutoHyphens/>
        <w:spacing w:after="0"/>
        <w:jc w:val="center"/>
        <w:rPr>
          <w:rFonts w:ascii="Calibri Light" w:hAnsi="Calibri Light"/>
          <w:b/>
          <w:i w:val="0"/>
          <w:sz w:val="28"/>
          <w:szCs w:val="28"/>
        </w:rPr>
      </w:pPr>
      <w:r w:rsidRPr="00D877B4">
        <w:rPr>
          <w:rFonts w:ascii="Calibri Light" w:hAnsi="Calibri Light"/>
          <w:b/>
          <w:bCs/>
          <w:iCs w:val="0"/>
          <w:sz w:val="28"/>
          <w:szCs w:val="28"/>
        </w:rPr>
        <w:t>Dostawa wyposażenia w ramach projektu "Zawodowe perspektywy Zespołu Szkół Technicznych - kierunek przyszłość!"</w:t>
      </w:r>
      <w:r w:rsidR="00B1608A">
        <w:rPr>
          <w:rFonts w:ascii="Calibri Light" w:hAnsi="Calibri Light"/>
          <w:b/>
          <w:bCs/>
          <w:iCs w:val="0"/>
          <w:sz w:val="28"/>
          <w:szCs w:val="28"/>
        </w:rPr>
        <w:t xml:space="preserve"> – branża drzewna</w:t>
      </w:r>
    </w:p>
    <w:p w:rsidR="00556D89" w:rsidRPr="00556D89" w:rsidRDefault="00556D89" w:rsidP="00556D89"/>
    <w:p w:rsidR="005823EC" w:rsidRPr="004D6757" w:rsidRDefault="005823EC" w:rsidP="00964164">
      <w:pPr>
        <w:pStyle w:val="Akapitzlist"/>
        <w:numPr>
          <w:ilvl w:val="0"/>
          <w:numId w:val="24"/>
        </w:numPr>
        <w:rPr>
          <w:rFonts w:ascii="Calibri Light" w:hAnsi="Calibri Light"/>
          <w:b/>
          <w:szCs w:val="24"/>
        </w:rPr>
      </w:pPr>
      <w:r w:rsidRPr="004D6757">
        <w:rPr>
          <w:rFonts w:ascii="Calibri Light" w:hAnsi="Calibri Light"/>
          <w:b/>
          <w:szCs w:val="24"/>
        </w:rPr>
        <w:t>NAZWA I ADRES ZAMAWIAJĄCEGO:</w:t>
      </w:r>
    </w:p>
    <w:p w:rsidR="005823EC" w:rsidRPr="004D6757" w:rsidRDefault="005823EC" w:rsidP="00CF2681">
      <w:pPr>
        <w:rPr>
          <w:rFonts w:ascii="Calibri Light" w:hAnsi="Calibri Light"/>
          <w:b/>
          <w:szCs w:val="24"/>
        </w:rPr>
      </w:pPr>
    </w:p>
    <w:p w:rsid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Nabywca/Beneficjent</w:t>
      </w:r>
      <w:r w:rsidR="00F112D9">
        <w:rPr>
          <w:rFonts w:ascii="Calibri Light" w:eastAsia="Times New Roman" w:hAnsi="Calibri Light"/>
          <w:b/>
          <w:szCs w:val="24"/>
          <w:lang w:eastAsia="pl-PL"/>
        </w:rPr>
        <w:t xml:space="preserve">: </w:t>
      </w:r>
      <w:r w:rsidRPr="00D877B4">
        <w:rPr>
          <w:rFonts w:ascii="Calibri Light" w:eastAsia="Times New Roman" w:hAnsi="Calibri Light"/>
          <w:b/>
          <w:szCs w:val="24"/>
          <w:lang w:eastAsia="pl-PL"/>
        </w:rPr>
        <w:t>Miasto Białystok, ul. Słonimska 1, 15-950 Białystok NIP: 966 211 72 20</w:t>
      </w:r>
    </w:p>
    <w:p w:rsidR="00D877B4" w:rsidRDefault="00D877B4" w:rsidP="00F112D9">
      <w:pPr>
        <w:jc w:val="both"/>
        <w:rPr>
          <w:rFonts w:ascii="Calibri Light" w:eastAsia="Times New Roman" w:hAnsi="Calibri Light"/>
          <w:b/>
          <w:szCs w:val="24"/>
          <w:lang w:eastAsia="pl-PL"/>
        </w:rPr>
      </w:pPr>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Odbiorca/Realizator</w:t>
      </w:r>
      <w:r w:rsidR="000C4492">
        <w:rPr>
          <w:rFonts w:ascii="Calibri Light" w:eastAsia="Times New Roman" w:hAnsi="Calibri Light"/>
          <w:b/>
          <w:szCs w:val="24"/>
          <w:lang w:eastAsia="pl-PL"/>
        </w:rPr>
        <w:t xml:space="preserve"> – działając</w:t>
      </w:r>
      <w:r w:rsidR="00F112D9">
        <w:rPr>
          <w:rFonts w:ascii="Calibri Light" w:eastAsia="Times New Roman" w:hAnsi="Calibri Light"/>
          <w:b/>
          <w:szCs w:val="24"/>
          <w:lang w:eastAsia="pl-PL"/>
        </w:rPr>
        <w:t>y</w:t>
      </w:r>
      <w:r w:rsidR="000C4492">
        <w:rPr>
          <w:rFonts w:ascii="Calibri Light" w:eastAsia="Times New Roman" w:hAnsi="Calibri Light"/>
          <w:b/>
          <w:szCs w:val="24"/>
          <w:lang w:eastAsia="pl-PL"/>
        </w:rPr>
        <w:t xml:space="preserve"> w oparciu o dokument pełnomocnictwa wystawiony przez Beneficjenta</w:t>
      </w:r>
      <w:r w:rsidR="00F112D9">
        <w:rPr>
          <w:rFonts w:ascii="Calibri Light" w:eastAsia="Times New Roman" w:hAnsi="Calibri Light"/>
          <w:b/>
          <w:szCs w:val="24"/>
          <w:lang w:eastAsia="pl-PL"/>
        </w:rPr>
        <w:t>:</w:t>
      </w:r>
      <w:r w:rsidR="000C4492">
        <w:rPr>
          <w:rFonts w:ascii="Calibri Light" w:eastAsia="Times New Roman" w:hAnsi="Calibri Light"/>
          <w:b/>
          <w:szCs w:val="24"/>
          <w:lang w:eastAsia="pl-PL"/>
        </w:rPr>
        <w:t xml:space="preserve"> </w:t>
      </w:r>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Zespół Szkół Technicznych im. gen. Władysława Andersa w Białymstoku</w:t>
      </w:r>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ul. Stołeczna 21, 15-879 Białystok</w:t>
      </w:r>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tel. 85 742-12-13</w:t>
      </w:r>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fax 85 742-29-23</w:t>
      </w:r>
    </w:p>
    <w:p w:rsidR="00D877B4" w:rsidRPr="00D877B4" w:rsidRDefault="00BC3D0D" w:rsidP="00F112D9">
      <w:pPr>
        <w:jc w:val="both"/>
        <w:rPr>
          <w:rFonts w:ascii="Calibri Light" w:eastAsia="Times New Roman" w:hAnsi="Calibri Light"/>
          <w:b/>
          <w:szCs w:val="24"/>
          <w:lang w:eastAsia="pl-PL"/>
        </w:rPr>
      </w:pPr>
      <w:hyperlink r:id="rId8" w:history="1">
        <w:r w:rsidR="00D877B4" w:rsidRPr="00D877B4">
          <w:rPr>
            <w:rStyle w:val="Hipercze"/>
            <w:rFonts w:ascii="Calibri Light" w:eastAsia="Times New Roman" w:hAnsi="Calibri Light"/>
            <w:b/>
            <w:szCs w:val="24"/>
            <w:lang w:eastAsia="pl-PL"/>
          </w:rPr>
          <w:t>www.zst.bialystok.pl</w:t>
        </w:r>
      </w:hyperlink>
    </w:p>
    <w:p w:rsidR="00D877B4" w:rsidRPr="00D877B4" w:rsidRDefault="00D877B4" w:rsidP="00F112D9">
      <w:pPr>
        <w:jc w:val="both"/>
        <w:rPr>
          <w:rFonts w:ascii="Calibri Light" w:eastAsia="Times New Roman" w:hAnsi="Calibri Light"/>
          <w:b/>
          <w:szCs w:val="24"/>
          <w:lang w:eastAsia="pl-PL"/>
        </w:rPr>
      </w:pPr>
      <w:r w:rsidRPr="00D877B4">
        <w:rPr>
          <w:rFonts w:ascii="Calibri Light" w:eastAsia="Times New Roman" w:hAnsi="Calibri Light"/>
          <w:b/>
          <w:szCs w:val="24"/>
          <w:lang w:eastAsia="pl-PL"/>
        </w:rPr>
        <w:t xml:space="preserve">e-mail: </w:t>
      </w:r>
      <w:hyperlink r:id="rId9" w:history="1">
        <w:r w:rsidRPr="00D877B4">
          <w:rPr>
            <w:rStyle w:val="Hipercze"/>
            <w:rFonts w:ascii="Calibri Light" w:eastAsia="Times New Roman" w:hAnsi="Calibri Light"/>
            <w:b/>
            <w:szCs w:val="24"/>
            <w:lang w:eastAsia="pl-PL"/>
          </w:rPr>
          <w:t>szkola@zst.bialystok.pl</w:t>
        </w:r>
      </w:hyperlink>
      <w:r w:rsidRPr="00D877B4">
        <w:rPr>
          <w:rFonts w:ascii="Calibri Light" w:eastAsia="Times New Roman" w:hAnsi="Calibri Light"/>
          <w:b/>
          <w:szCs w:val="24"/>
          <w:lang w:eastAsia="pl-PL"/>
        </w:rPr>
        <w:t xml:space="preserve"> </w:t>
      </w:r>
    </w:p>
    <w:p w:rsidR="00D877B4" w:rsidRPr="00D877B4" w:rsidRDefault="00D877B4" w:rsidP="00F112D9">
      <w:pPr>
        <w:jc w:val="both"/>
        <w:rPr>
          <w:rFonts w:ascii="Calibri Light" w:eastAsia="Times New Roman" w:hAnsi="Calibri Light"/>
          <w:b/>
          <w:szCs w:val="24"/>
          <w:lang w:eastAsia="pl-PL"/>
        </w:rPr>
      </w:pPr>
    </w:p>
    <w:p w:rsidR="005823EC" w:rsidRPr="000C4492" w:rsidRDefault="000C4492" w:rsidP="00F112D9">
      <w:pPr>
        <w:jc w:val="both"/>
        <w:rPr>
          <w:rStyle w:val="Hipercze"/>
          <w:rFonts w:ascii="Calibri Light" w:hAnsi="Calibri Light"/>
          <w:color w:val="auto"/>
          <w:szCs w:val="24"/>
          <w:u w:val="none"/>
          <w:lang w:val="en-US"/>
        </w:rPr>
      </w:pPr>
      <w:r w:rsidRPr="000C4492">
        <w:rPr>
          <w:rFonts w:ascii="Calibri Light" w:hAnsi="Calibri Light"/>
          <w:szCs w:val="24"/>
        </w:rPr>
        <w:t>Odbiorca/Realizator działa w imieniu i na rzecz Nabywcy/Beneficjenta</w:t>
      </w:r>
      <w:r>
        <w:rPr>
          <w:rFonts w:ascii="Calibri Light" w:hAnsi="Calibri Light"/>
          <w:szCs w:val="24"/>
        </w:rPr>
        <w:t>.</w:t>
      </w:r>
      <w:r w:rsidRPr="000C4492">
        <w:rPr>
          <w:rFonts w:ascii="Calibri Light" w:hAnsi="Calibri Light"/>
          <w:szCs w:val="24"/>
        </w:rPr>
        <w:t xml:space="preserve"> </w:t>
      </w:r>
      <w:r w:rsidRPr="000C4492">
        <w:rPr>
          <w:rFonts w:ascii="Calibri Light" w:hAnsi="Calibri Light"/>
          <w:b/>
          <w:szCs w:val="24"/>
        </w:rPr>
        <w:t>Odbiorca/Realizator zwany</w:t>
      </w:r>
      <w:r>
        <w:rPr>
          <w:rFonts w:ascii="Calibri Light" w:hAnsi="Calibri Light"/>
          <w:szCs w:val="24"/>
        </w:rPr>
        <w:t xml:space="preserve"> jest w d</w:t>
      </w:r>
      <w:r w:rsidRPr="000C4492">
        <w:rPr>
          <w:rFonts w:ascii="Calibri Light" w:hAnsi="Calibri Light"/>
          <w:szCs w:val="24"/>
        </w:rPr>
        <w:t>a</w:t>
      </w:r>
      <w:r>
        <w:rPr>
          <w:rFonts w:ascii="Calibri Light" w:hAnsi="Calibri Light"/>
          <w:szCs w:val="24"/>
        </w:rPr>
        <w:t>l</w:t>
      </w:r>
      <w:r w:rsidRPr="000C4492">
        <w:rPr>
          <w:rFonts w:ascii="Calibri Light" w:hAnsi="Calibri Light"/>
          <w:szCs w:val="24"/>
        </w:rPr>
        <w:t xml:space="preserve">szej części SIWZ </w:t>
      </w:r>
      <w:r w:rsidRPr="000C4492">
        <w:rPr>
          <w:rFonts w:ascii="Calibri Light" w:hAnsi="Calibri Light"/>
          <w:b/>
          <w:szCs w:val="24"/>
        </w:rPr>
        <w:t>Zamawiającym</w:t>
      </w:r>
      <w:r w:rsidRPr="000C4492">
        <w:rPr>
          <w:rFonts w:ascii="Calibri Light" w:hAnsi="Calibri Light"/>
          <w:szCs w:val="24"/>
        </w:rPr>
        <w:t>.</w:t>
      </w:r>
    </w:p>
    <w:p w:rsidR="00D877B4" w:rsidRPr="004D6757" w:rsidRDefault="00D877B4" w:rsidP="00F67CBF">
      <w:pPr>
        <w:rPr>
          <w:rStyle w:val="Hipercze"/>
          <w:rFonts w:ascii="Calibri Light" w:hAnsi="Calibri Light"/>
          <w:color w:val="auto"/>
          <w:szCs w:val="24"/>
          <w:lang w:val="en-US"/>
        </w:rPr>
      </w:pPr>
    </w:p>
    <w:p w:rsidR="005823EC" w:rsidRPr="004D6757" w:rsidRDefault="005823EC" w:rsidP="00CF2681">
      <w:pPr>
        <w:rPr>
          <w:rFonts w:ascii="Calibri Light" w:hAnsi="Calibri Light"/>
          <w:b/>
          <w:szCs w:val="24"/>
        </w:rPr>
      </w:pPr>
    </w:p>
    <w:p w:rsidR="00BC3D0D" w:rsidRPr="00BC3D0D" w:rsidRDefault="00D877B4" w:rsidP="00BC3D0D">
      <w:pPr>
        <w:rPr>
          <w:rFonts w:ascii="Calibri Light" w:hAnsi="Calibri Light"/>
          <w:b/>
          <w:szCs w:val="24"/>
        </w:rPr>
      </w:pPr>
      <w:r>
        <w:rPr>
          <w:rFonts w:ascii="Calibri Light" w:hAnsi="Calibri Light"/>
          <w:b/>
          <w:szCs w:val="24"/>
        </w:rPr>
        <w:t>Osoba</w:t>
      </w:r>
      <w:r w:rsidR="005823EC" w:rsidRPr="004D6757">
        <w:rPr>
          <w:rFonts w:ascii="Calibri Light" w:hAnsi="Calibri Light"/>
          <w:b/>
          <w:szCs w:val="24"/>
        </w:rPr>
        <w:t xml:space="preserve"> do kontaktów:</w:t>
      </w:r>
      <w:r w:rsidR="004F02BA">
        <w:rPr>
          <w:rFonts w:ascii="Calibri Light" w:hAnsi="Calibri Light"/>
          <w:b/>
          <w:szCs w:val="24"/>
        </w:rPr>
        <w:t xml:space="preserve"> </w:t>
      </w:r>
      <w:r w:rsidR="00BC3D0D">
        <w:rPr>
          <w:rFonts w:ascii="Calibri Light" w:hAnsi="Calibri Light"/>
          <w:szCs w:val="24"/>
        </w:rPr>
        <w:t xml:space="preserve">Iwona </w:t>
      </w:r>
      <w:proofErr w:type="spellStart"/>
      <w:r w:rsidR="00BC3D0D">
        <w:rPr>
          <w:rFonts w:ascii="Calibri Light" w:hAnsi="Calibri Light"/>
          <w:szCs w:val="24"/>
        </w:rPr>
        <w:t>Masalska</w:t>
      </w:r>
      <w:proofErr w:type="spellEnd"/>
      <w:r w:rsidR="00750197" w:rsidRPr="00196732">
        <w:rPr>
          <w:rFonts w:ascii="Calibri Light" w:hAnsi="Calibri Light"/>
          <w:szCs w:val="24"/>
        </w:rPr>
        <w:t xml:space="preserve"> tel.</w:t>
      </w:r>
      <w:r w:rsidR="00BC3D0D" w:rsidRPr="00BC3D0D">
        <w:rPr>
          <w:rFonts w:ascii="Calibri Light" w:hAnsi="Calibri Light"/>
          <w:szCs w:val="24"/>
        </w:rPr>
        <w:t xml:space="preserve"> 85 742-12-13</w:t>
      </w:r>
    </w:p>
    <w:p w:rsidR="005823EC" w:rsidRPr="004F02BA" w:rsidRDefault="005823EC" w:rsidP="00726AC0">
      <w:pPr>
        <w:rPr>
          <w:rFonts w:ascii="Calibri Light" w:hAnsi="Calibri Light"/>
          <w:b/>
          <w:szCs w:val="24"/>
        </w:rPr>
      </w:pPr>
    </w:p>
    <w:p w:rsidR="005823EC" w:rsidRPr="004D6757" w:rsidRDefault="005823EC" w:rsidP="002E023A">
      <w:pPr>
        <w:jc w:val="both"/>
        <w:rPr>
          <w:rFonts w:ascii="Calibri Light" w:hAnsi="Calibri Light"/>
          <w:szCs w:val="24"/>
        </w:rPr>
      </w:pPr>
    </w:p>
    <w:p w:rsidR="005823EC" w:rsidRPr="004D6757" w:rsidRDefault="005823EC" w:rsidP="00964164">
      <w:pPr>
        <w:pStyle w:val="Akapitzlist"/>
        <w:numPr>
          <w:ilvl w:val="0"/>
          <w:numId w:val="24"/>
        </w:numPr>
        <w:jc w:val="both"/>
        <w:rPr>
          <w:rFonts w:ascii="Calibri Light" w:hAnsi="Calibri Light"/>
          <w:szCs w:val="24"/>
        </w:rPr>
      </w:pPr>
      <w:r w:rsidRPr="004D6757">
        <w:rPr>
          <w:rFonts w:ascii="Calibri Light" w:hAnsi="Calibri Light"/>
          <w:b/>
          <w:szCs w:val="24"/>
        </w:rPr>
        <w:t xml:space="preserve">TRYB POSTĘPOWANIA: </w:t>
      </w:r>
      <w:r w:rsidRPr="004D6757">
        <w:rPr>
          <w:rFonts w:ascii="Calibri Light" w:hAnsi="Calibri Light"/>
          <w:szCs w:val="24"/>
        </w:rPr>
        <w:t>przetarg nieograniczony, zgodnie z art. 39 ustawy</w:t>
      </w:r>
      <w:r w:rsidRPr="004D6757">
        <w:rPr>
          <w:rFonts w:ascii="Calibri Light" w:hAnsi="Calibri Light"/>
          <w:i/>
          <w:szCs w:val="24"/>
        </w:rPr>
        <w:t xml:space="preserve"> </w:t>
      </w:r>
      <w:proofErr w:type="spellStart"/>
      <w:r w:rsidRPr="004D6757">
        <w:rPr>
          <w:rFonts w:ascii="Calibri Light" w:hAnsi="Calibri Light"/>
          <w:i/>
          <w:szCs w:val="24"/>
        </w:rPr>
        <w:t>Pzp</w:t>
      </w:r>
      <w:proofErr w:type="spellEnd"/>
      <w:r w:rsidRPr="004D6757">
        <w:rPr>
          <w:rFonts w:ascii="Calibri Light" w:hAnsi="Calibri Light"/>
          <w:szCs w:val="24"/>
        </w:rPr>
        <w:t>, o wartości nieprzekraczającej  kwoty określonej w przepisach wydanych  na podstawie art. 11 ust. 8  ustawy.</w:t>
      </w:r>
    </w:p>
    <w:p w:rsidR="005823EC" w:rsidRPr="004D6757" w:rsidRDefault="005823EC" w:rsidP="00566832">
      <w:pPr>
        <w:pStyle w:val="Akapitzlist"/>
        <w:ind w:left="426" w:hanging="66"/>
        <w:rPr>
          <w:rFonts w:ascii="Calibri Light" w:hAnsi="Calibri Light"/>
          <w:szCs w:val="24"/>
        </w:rPr>
      </w:pPr>
    </w:p>
    <w:p w:rsidR="00750197" w:rsidRDefault="00750197" w:rsidP="00750197">
      <w:pPr>
        <w:jc w:val="both"/>
        <w:rPr>
          <w:rFonts w:ascii="Calibri Light" w:hAnsi="Calibri Light"/>
          <w:i/>
          <w:szCs w:val="24"/>
        </w:rPr>
      </w:pPr>
      <w:r w:rsidRPr="00750197">
        <w:rPr>
          <w:rFonts w:ascii="Calibri Light" w:hAnsi="Calibri Light"/>
          <w:b/>
          <w:szCs w:val="24"/>
        </w:rPr>
        <w:t>Podstawa prawna</w:t>
      </w:r>
      <w:r w:rsidRPr="00750197">
        <w:rPr>
          <w:rFonts w:ascii="Calibri Light" w:hAnsi="Calibri Light"/>
          <w:szCs w:val="24"/>
        </w:rPr>
        <w:t xml:space="preserve">: art. 39 ustawy z dnia 29 stycznia 2004 r. </w:t>
      </w:r>
      <w:r w:rsidRPr="00750197">
        <w:rPr>
          <w:rFonts w:ascii="Calibri Light" w:hAnsi="Calibri Light"/>
          <w:i/>
          <w:szCs w:val="24"/>
        </w:rPr>
        <w:t>Prawo zamówień publicznych</w:t>
      </w:r>
      <w:r w:rsidRPr="00750197">
        <w:rPr>
          <w:rFonts w:ascii="Calibri Light" w:hAnsi="Calibri Light"/>
          <w:szCs w:val="24"/>
        </w:rPr>
        <w:t xml:space="preserve">   (Dz. U. z 2019 r., poz. 1843</w:t>
      </w:r>
      <w:r w:rsidR="00D877B4">
        <w:rPr>
          <w:rFonts w:ascii="Calibri Light" w:hAnsi="Calibri Light"/>
          <w:szCs w:val="24"/>
        </w:rPr>
        <w:t xml:space="preserve"> ze zm.</w:t>
      </w:r>
      <w:r w:rsidRPr="00750197">
        <w:rPr>
          <w:rFonts w:ascii="Calibri Light" w:hAnsi="Calibri Light"/>
          <w:szCs w:val="24"/>
        </w:rPr>
        <w:t xml:space="preserve">) zwana dalej </w:t>
      </w:r>
      <w:r w:rsidRPr="00750197">
        <w:rPr>
          <w:rFonts w:ascii="Calibri Light" w:hAnsi="Calibri Light"/>
          <w:i/>
          <w:szCs w:val="24"/>
        </w:rPr>
        <w:t xml:space="preserve">ustawą </w:t>
      </w:r>
      <w:proofErr w:type="spellStart"/>
      <w:r w:rsidRPr="00750197">
        <w:rPr>
          <w:rFonts w:ascii="Calibri Light" w:hAnsi="Calibri Light"/>
          <w:i/>
          <w:szCs w:val="24"/>
        </w:rPr>
        <w:t>Pzp</w:t>
      </w:r>
      <w:proofErr w:type="spellEnd"/>
      <w:r w:rsidRPr="00750197">
        <w:rPr>
          <w:rFonts w:ascii="Calibri Light" w:hAnsi="Calibri Light"/>
          <w:i/>
          <w:szCs w:val="24"/>
        </w:rPr>
        <w:t>.</w:t>
      </w:r>
    </w:p>
    <w:p w:rsidR="00750197" w:rsidRPr="00750197" w:rsidRDefault="00750197" w:rsidP="00750197">
      <w:pPr>
        <w:jc w:val="both"/>
        <w:rPr>
          <w:rFonts w:ascii="Calibri Light" w:hAnsi="Calibri Light"/>
          <w:szCs w:val="24"/>
        </w:rPr>
      </w:pPr>
    </w:p>
    <w:p w:rsidR="005823EC" w:rsidRPr="004D6757" w:rsidRDefault="005823EC" w:rsidP="00573967">
      <w:pPr>
        <w:jc w:val="both"/>
        <w:rPr>
          <w:rFonts w:ascii="Calibri Light" w:hAnsi="Calibri Light"/>
          <w:szCs w:val="24"/>
        </w:rPr>
      </w:pPr>
      <w:r w:rsidRPr="004D6757">
        <w:rPr>
          <w:rFonts w:ascii="Calibri Light" w:hAnsi="Calibri Light"/>
          <w:szCs w:val="24"/>
        </w:rPr>
        <w:t xml:space="preserve">Przewiduje się możliwość stosowania procedury „odwróconej” o której mowa w art. 24 aa ust. 1 ustawy. </w:t>
      </w:r>
    </w:p>
    <w:p w:rsidR="005823EC" w:rsidRPr="004D6757" w:rsidRDefault="005823EC" w:rsidP="00F81500">
      <w:pPr>
        <w:jc w:val="both"/>
        <w:rPr>
          <w:rFonts w:ascii="Calibri Light" w:hAnsi="Calibri Light"/>
          <w:szCs w:val="24"/>
        </w:rPr>
      </w:pPr>
      <w:r w:rsidRPr="004D6757">
        <w:rPr>
          <w:rFonts w:ascii="Calibri Light" w:hAnsi="Calibri Light"/>
          <w:szCs w:val="24"/>
        </w:rPr>
        <w:t>Nie dopuszcza się możliwości składania ofert przy użyciu środków komunikacji elektronicznej.</w:t>
      </w:r>
    </w:p>
    <w:p w:rsidR="005823EC" w:rsidRPr="004D6757" w:rsidRDefault="005823EC" w:rsidP="00AD6373">
      <w:pPr>
        <w:rPr>
          <w:rFonts w:ascii="Calibri Light" w:hAnsi="Calibri Light"/>
          <w:szCs w:val="24"/>
        </w:rPr>
      </w:pPr>
    </w:p>
    <w:p w:rsidR="005823EC" w:rsidRPr="004D6757" w:rsidRDefault="005823EC" w:rsidP="00964164">
      <w:pPr>
        <w:pStyle w:val="Akapitzlist"/>
        <w:numPr>
          <w:ilvl w:val="0"/>
          <w:numId w:val="24"/>
        </w:numPr>
        <w:rPr>
          <w:rFonts w:ascii="Calibri Light" w:hAnsi="Calibri Light"/>
          <w:b/>
          <w:szCs w:val="24"/>
        </w:rPr>
      </w:pPr>
      <w:r w:rsidRPr="004D6757">
        <w:rPr>
          <w:rFonts w:ascii="Calibri Light" w:hAnsi="Calibri Light"/>
          <w:b/>
          <w:szCs w:val="24"/>
        </w:rPr>
        <w:t xml:space="preserve">PRZEDMIOT ZAMÓWIENIA: </w:t>
      </w:r>
    </w:p>
    <w:p w:rsidR="005823EC" w:rsidRDefault="005823EC" w:rsidP="00964164">
      <w:pPr>
        <w:pStyle w:val="Akapitzlist"/>
        <w:numPr>
          <w:ilvl w:val="0"/>
          <w:numId w:val="25"/>
        </w:numPr>
        <w:jc w:val="both"/>
        <w:rPr>
          <w:rFonts w:ascii="Calibri Light" w:hAnsi="Calibri Light"/>
          <w:szCs w:val="24"/>
        </w:rPr>
      </w:pPr>
      <w:r w:rsidRPr="004D6757">
        <w:rPr>
          <w:rFonts w:ascii="Calibri Light" w:hAnsi="Calibri Light"/>
          <w:szCs w:val="24"/>
        </w:rPr>
        <w:t xml:space="preserve">Przedmiotem </w:t>
      </w:r>
      <w:r w:rsidR="00DA3D23">
        <w:rPr>
          <w:rFonts w:ascii="Calibri Light" w:hAnsi="Calibri Light"/>
          <w:szCs w:val="24"/>
        </w:rPr>
        <w:t>zamówi</w:t>
      </w:r>
      <w:r w:rsidR="00DA3D23" w:rsidRPr="00196732">
        <w:rPr>
          <w:rFonts w:ascii="Calibri Light" w:hAnsi="Calibri Light"/>
          <w:szCs w:val="24"/>
        </w:rPr>
        <w:t xml:space="preserve">enia jest </w:t>
      </w:r>
      <w:r w:rsidR="00D877B4" w:rsidRPr="00196732">
        <w:rPr>
          <w:rFonts w:ascii="Calibri Light" w:hAnsi="Calibri Light"/>
          <w:szCs w:val="24"/>
        </w:rPr>
        <w:t>dostawa wyposażenia do pracowni szkolnych i warsztatów</w:t>
      </w:r>
      <w:r w:rsidR="003B6613" w:rsidRPr="00196732">
        <w:rPr>
          <w:rFonts w:ascii="Calibri Light" w:hAnsi="Calibri Light"/>
          <w:szCs w:val="24"/>
        </w:rPr>
        <w:t xml:space="preserve"> w branży drzewnej</w:t>
      </w:r>
      <w:r w:rsidRPr="00196732">
        <w:rPr>
          <w:rFonts w:ascii="Calibri Light" w:hAnsi="Calibri Light"/>
          <w:szCs w:val="24"/>
        </w:rPr>
        <w:t>.</w:t>
      </w:r>
      <w:r w:rsidR="003B6613">
        <w:rPr>
          <w:rFonts w:ascii="Calibri Light" w:hAnsi="Calibri Light"/>
          <w:szCs w:val="24"/>
        </w:rPr>
        <w:t xml:space="preserve"> Zamówienie dokonywane jest z podziałem na części:</w:t>
      </w:r>
    </w:p>
    <w:p w:rsidR="003B6613" w:rsidRDefault="003B6613" w:rsidP="003B6613">
      <w:pPr>
        <w:pStyle w:val="Akapitzlist"/>
        <w:numPr>
          <w:ilvl w:val="0"/>
          <w:numId w:val="31"/>
        </w:numPr>
        <w:jc w:val="both"/>
        <w:rPr>
          <w:rFonts w:ascii="Calibri Light" w:hAnsi="Calibri Light"/>
          <w:szCs w:val="24"/>
        </w:rPr>
      </w:pPr>
      <w:r w:rsidRPr="00F112D9">
        <w:rPr>
          <w:rFonts w:ascii="Calibri Light" w:hAnsi="Calibri Light"/>
          <w:b/>
          <w:i/>
          <w:szCs w:val="24"/>
        </w:rPr>
        <w:lastRenderedPageBreak/>
        <w:t xml:space="preserve">Część I </w:t>
      </w:r>
      <w:r w:rsidR="00F112D9" w:rsidRPr="00F112D9">
        <w:rPr>
          <w:rFonts w:ascii="Calibri Light" w:hAnsi="Calibri Light"/>
          <w:b/>
          <w:i/>
          <w:szCs w:val="24"/>
        </w:rPr>
        <w:t>–</w:t>
      </w:r>
      <w:r w:rsidRPr="00F112D9">
        <w:rPr>
          <w:rFonts w:ascii="Calibri Light" w:hAnsi="Calibri Light"/>
          <w:b/>
          <w:i/>
          <w:szCs w:val="24"/>
        </w:rPr>
        <w:t xml:space="preserve"> </w:t>
      </w:r>
      <w:r w:rsidR="00F112D9" w:rsidRPr="00F112D9">
        <w:rPr>
          <w:rFonts w:ascii="Calibri Light" w:hAnsi="Calibri Light"/>
          <w:b/>
          <w:i/>
          <w:szCs w:val="24"/>
        </w:rPr>
        <w:t>Wyposażenie stanowisk obróbki drewna</w:t>
      </w:r>
      <w:r w:rsidR="00F112D9" w:rsidRPr="00F112D9">
        <w:rPr>
          <w:rFonts w:ascii="Calibri Light" w:hAnsi="Calibri Light"/>
          <w:szCs w:val="24"/>
        </w:rPr>
        <w:t>,</w:t>
      </w:r>
      <w:r w:rsidRPr="00F112D9">
        <w:rPr>
          <w:rFonts w:ascii="Arial" w:eastAsia="SimSun" w:hAnsi="Arial" w:cs="Arial"/>
          <w:kern w:val="1"/>
          <w:szCs w:val="24"/>
          <w:lang w:eastAsia="hi-IN" w:bidi="hi-IN"/>
        </w:rPr>
        <w:t xml:space="preserve"> </w:t>
      </w:r>
      <w:r w:rsidRPr="00F112D9">
        <w:rPr>
          <w:rFonts w:ascii="Calibri Light" w:hAnsi="Calibri Light"/>
          <w:szCs w:val="24"/>
        </w:rPr>
        <w:t>zgodnie z opisem przedmiotu zamówi</w:t>
      </w:r>
      <w:r w:rsidR="00372067">
        <w:rPr>
          <w:rFonts w:ascii="Calibri Light" w:hAnsi="Calibri Light"/>
          <w:szCs w:val="24"/>
        </w:rPr>
        <w:t xml:space="preserve">enia stanowiącym </w:t>
      </w:r>
      <w:r w:rsidR="00372067" w:rsidRPr="00372067">
        <w:rPr>
          <w:rFonts w:ascii="Calibri Light" w:hAnsi="Calibri Light"/>
          <w:b/>
          <w:szCs w:val="24"/>
        </w:rPr>
        <w:t>Z</w:t>
      </w:r>
      <w:r w:rsidRPr="00372067">
        <w:rPr>
          <w:rFonts w:ascii="Calibri Light" w:hAnsi="Calibri Light"/>
          <w:b/>
          <w:szCs w:val="24"/>
        </w:rPr>
        <w:t xml:space="preserve">ałącznik nr 1 </w:t>
      </w:r>
      <w:r w:rsidRPr="00F112D9">
        <w:rPr>
          <w:rFonts w:ascii="Calibri Light" w:hAnsi="Calibri Light"/>
          <w:szCs w:val="24"/>
        </w:rPr>
        <w:t>do SIWZ</w:t>
      </w:r>
      <w:r w:rsidR="00F112D9">
        <w:rPr>
          <w:rFonts w:ascii="Calibri Light" w:hAnsi="Calibri Light"/>
          <w:szCs w:val="24"/>
        </w:rPr>
        <w:t>.</w:t>
      </w:r>
    </w:p>
    <w:p w:rsidR="003B6613" w:rsidRDefault="003B6613" w:rsidP="003B6613">
      <w:pPr>
        <w:pStyle w:val="Akapitzlist"/>
        <w:numPr>
          <w:ilvl w:val="0"/>
          <w:numId w:val="31"/>
        </w:numPr>
        <w:jc w:val="both"/>
        <w:rPr>
          <w:rFonts w:ascii="Calibri Light" w:hAnsi="Calibri Light"/>
          <w:szCs w:val="24"/>
        </w:rPr>
      </w:pPr>
      <w:r w:rsidRPr="00F112D9">
        <w:rPr>
          <w:rFonts w:ascii="Calibri Light" w:hAnsi="Calibri Light"/>
          <w:b/>
          <w:i/>
          <w:szCs w:val="24"/>
        </w:rPr>
        <w:t xml:space="preserve">Część II </w:t>
      </w:r>
      <w:r w:rsidR="00F112D9" w:rsidRPr="00F112D9">
        <w:rPr>
          <w:rFonts w:ascii="Calibri Light" w:hAnsi="Calibri Light"/>
          <w:b/>
          <w:i/>
          <w:szCs w:val="24"/>
        </w:rPr>
        <w:t>–</w:t>
      </w:r>
      <w:r w:rsidRPr="00F112D9">
        <w:rPr>
          <w:rFonts w:ascii="Calibri Light" w:hAnsi="Calibri Light"/>
          <w:b/>
          <w:i/>
          <w:szCs w:val="24"/>
        </w:rPr>
        <w:t xml:space="preserve"> </w:t>
      </w:r>
      <w:r w:rsidR="00F112D9" w:rsidRPr="00F112D9">
        <w:rPr>
          <w:rFonts w:ascii="Calibri Light" w:hAnsi="Calibri Light"/>
          <w:b/>
          <w:i/>
          <w:szCs w:val="24"/>
        </w:rPr>
        <w:t>Wyposażenie lakierni stolarskiej</w:t>
      </w:r>
      <w:r w:rsidR="00F112D9" w:rsidRPr="00F112D9">
        <w:rPr>
          <w:rFonts w:ascii="Calibri Light" w:hAnsi="Calibri Light"/>
          <w:szCs w:val="24"/>
        </w:rPr>
        <w:t>,</w:t>
      </w:r>
      <w:r w:rsidRPr="00F112D9">
        <w:rPr>
          <w:rFonts w:ascii="Arial" w:eastAsia="SimSun" w:hAnsi="Arial" w:cs="Arial"/>
          <w:kern w:val="1"/>
          <w:szCs w:val="24"/>
          <w:lang w:eastAsia="hi-IN" w:bidi="hi-IN"/>
        </w:rPr>
        <w:t xml:space="preserve"> </w:t>
      </w:r>
      <w:r w:rsidRPr="00F112D9">
        <w:rPr>
          <w:rFonts w:ascii="Calibri Light" w:hAnsi="Calibri Light"/>
          <w:szCs w:val="24"/>
        </w:rPr>
        <w:t>zgodnie z opisem przedmiotu zamówi</w:t>
      </w:r>
      <w:r w:rsidR="00372067">
        <w:rPr>
          <w:rFonts w:ascii="Calibri Light" w:hAnsi="Calibri Light"/>
          <w:szCs w:val="24"/>
        </w:rPr>
        <w:t xml:space="preserve">enia stanowiącym </w:t>
      </w:r>
      <w:r w:rsidR="00372067" w:rsidRPr="00372067">
        <w:rPr>
          <w:rFonts w:ascii="Calibri Light" w:hAnsi="Calibri Light"/>
          <w:b/>
          <w:szCs w:val="24"/>
        </w:rPr>
        <w:t>Z</w:t>
      </w:r>
      <w:r w:rsidRPr="00372067">
        <w:rPr>
          <w:rFonts w:ascii="Calibri Light" w:hAnsi="Calibri Light"/>
          <w:b/>
          <w:szCs w:val="24"/>
        </w:rPr>
        <w:t>ałącznik nr 2</w:t>
      </w:r>
      <w:r w:rsidRPr="00F112D9">
        <w:rPr>
          <w:rFonts w:ascii="Calibri Light" w:hAnsi="Calibri Light"/>
          <w:szCs w:val="24"/>
        </w:rPr>
        <w:t xml:space="preserve"> do SIWZ</w:t>
      </w:r>
      <w:r w:rsidR="00F112D9">
        <w:rPr>
          <w:rFonts w:ascii="Calibri Light" w:hAnsi="Calibri Light"/>
          <w:szCs w:val="24"/>
        </w:rPr>
        <w:t>.</w:t>
      </w:r>
    </w:p>
    <w:p w:rsidR="003B6613" w:rsidRDefault="003B6613" w:rsidP="003B6613">
      <w:pPr>
        <w:pStyle w:val="Akapitzlist"/>
        <w:numPr>
          <w:ilvl w:val="0"/>
          <w:numId w:val="31"/>
        </w:numPr>
        <w:jc w:val="both"/>
        <w:rPr>
          <w:rFonts w:ascii="Calibri Light" w:hAnsi="Calibri Light"/>
          <w:szCs w:val="24"/>
        </w:rPr>
      </w:pPr>
      <w:r w:rsidRPr="00F112D9">
        <w:rPr>
          <w:rFonts w:ascii="Calibri Light" w:hAnsi="Calibri Light"/>
          <w:b/>
          <w:i/>
          <w:szCs w:val="24"/>
        </w:rPr>
        <w:t xml:space="preserve">Część III </w:t>
      </w:r>
      <w:r w:rsidR="00F112D9" w:rsidRPr="00F112D9">
        <w:rPr>
          <w:rFonts w:ascii="Calibri Light" w:hAnsi="Calibri Light"/>
          <w:b/>
          <w:i/>
          <w:szCs w:val="24"/>
        </w:rPr>
        <w:t>–</w:t>
      </w:r>
      <w:r w:rsidRPr="00F112D9">
        <w:rPr>
          <w:rFonts w:ascii="Calibri Light" w:hAnsi="Calibri Light"/>
          <w:b/>
          <w:i/>
          <w:szCs w:val="24"/>
        </w:rPr>
        <w:t xml:space="preserve"> </w:t>
      </w:r>
      <w:r w:rsidR="00F112D9" w:rsidRPr="00F112D9">
        <w:rPr>
          <w:rFonts w:ascii="Calibri Light" w:hAnsi="Calibri Light"/>
          <w:b/>
          <w:i/>
          <w:szCs w:val="24"/>
        </w:rPr>
        <w:t>Wyposażenie - stanowisko tapicerskie</w:t>
      </w:r>
      <w:r w:rsidR="00F112D9" w:rsidRPr="00F112D9">
        <w:rPr>
          <w:rFonts w:ascii="Calibri Light" w:hAnsi="Calibri Light"/>
          <w:szCs w:val="24"/>
        </w:rPr>
        <w:t>,</w:t>
      </w:r>
      <w:r w:rsidRPr="00F112D9">
        <w:rPr>
          <w:rFonts w:ascii="Arial" w:eastAsia="SimSun" w:hAnsi="Arial" w:cs="Arial"/>
          <w:kern w:val="1"/>
          <w:szCs w:val="24"/>
          <w:lang w:eastAsia="hi-IN" w:bidi="hi-IN"/>
        </w:rPr>
        <w:t xml:space="preserve"> </w:t>
      </w:r>
      <w:r w:rsidRPr="00F112D9">
        <w:rPr>
          <w:rFonts w:ascii="Calibri Light" w:hAnsi="Calibri Light"/>
          <w:szCs w:val="24"/>
        </w:rPr>
        <w:t>zgodnie z opisem przedmiotu zamówi</w:t>
      </w:r>
      <w:r w:rsidR="00372067">
        <w:rPr>
          <w:rFonts w:ascii="Calibri Light" w:hAnsi="Calibri Light"/>
          <w:szCs w:val="24"/>
        </w:rPr>
        <w:t xml:space="preserve">enia stanowiącym </w:t>
      </w:r>
      <w:r w:rsidR="00372067" w:rsidRPr="00372067">
        <w:rPr>
          <w:rFonts w:ascii="Calibri Light" w:hAnsi="Calibri Light"/>
          <w:b/>
          <w:szCs w:val="24"/>
        </w:rPr>
        <w:t>Z</w:t>
      </w:r>
      <w:r w:rsidRPr="00372067">
        <w:rPr>
          <w:rFonts w:ascii="Calibri Light" w:hAnsi="Calibri Light"/>
          <w:b/>
          <w:szCs w:val="24"/>
        </w:rPr>
        <w:t>ałącznik nr 3</w:t>
      </w:r>
      <w:r w:rsidRPr="00F112D9">
        <w:rPr>
          <w:rFonts w:ascii="Calibri Light" w:hAnsi="Calibri Light"/>
          <w:szCs w:val="24"/>
        </w:rPr>
        <w:t xml:space="preserve"> do SIWZ</w:t>
      </w:r>
      <w:r w:rsidR="00F112D9">
        <w:rPr>
          <w:rFonts w:ascii="Calibri Light" w:hAnsi="Calibri Light"/>
          <w:szCs w:val="24"/>
        </w:rPr>
        <w:t>.</w:t>
      </w:r>
    </w:p>
    <w:p w:rsidR="003B6613" w:rsidRDefault="003B6613" w:rsidP="003B6613">
      <w:pPr>
        <w:pStyle w:val="Akapitzlist"/>
        <w:numPr>
          <w:ilvl w:val="0"/>
          <w:numId w:val="31"/>
        </w:numPr>
        <w:jc w:val="both"/>
        <w:rPr>
          <w:rFonts w:ascii="Calibri Light" w:hAnsi="Calibri Light"/>
          <w:szCs w:val="24"/>
        </w:rPr>
      </w:pPr>
      <w:r w:rsidRPr="00F112D9">
        <w:rPr>
          <w:rFonts w:ascii="Calibri Light" w:hAnsi="Calibri Light"/>
          <w:b/>
          <w:i/>
          <w:szCs w:val="24"/>
        </w:rPr>
        <w:t xml:space="preserve">Część IV </w:t>
      </w:r>
      <w:r w:rsidR="00F112D9" w:rsidRPr="00F112D9">
        <w:rPr>
          <w:rFonts w:ascii="Calibri Light" w:hAnsi="Calibri Light"/>
          <w:b/>
          <w:i/>
          <w:szCs w:val="24"/>
        </w:rPr>
        <w:t>–</w:t>
      </w:r>
      <w:r w:rsidRPr="00F112D9">
        <w:rPr>
          <w:rFonts w:ascii="Calibri Light" w:hAnsi="Calibri Light"/>
          <w:b/>
          <w:i/>
          <w:szCs w:val="24"/>
        </w:rPr>
        <w:t xml:space="preserve"> </w:t>
      </w:r>
      <w:r w:rsidR="00F112D9" w:rsidRPr="00F112D9">
        <w:rPr>
          <w:rFonts w:ascii="Calibri Light" w:hAnsi="Calibri Light"/>
          <w:b/>
          <w:i/>
          <w:szCs w:val="24"/>
        </w:rPr>
        <w:t>Sprzęt badawczo-laboratoryjny</w:t>
      </w:r>
      <w:r w:rsidR="00F112D9" w:rsidRPr="00F112D9">
        <w:rPr>
          <w:rFonts w:ascii="Calibri Light" w:hAnsi="Calibri Light"/>
          <w:szCs w:val="24"/>
        </w:rPr>
        <w:t>,</w:t>
      </w:r>
      <w:r w:rsidRPr="00F112D9">
        <w:rPr>
          <w:rFonts w:ascii="Arial" w:eastAsia="SimSun" w:hAnsi="Arial" w:cs="Arial"/>
          <w:kern w:val="1"/>
          <w:szCs w:val="24"/>
          <w:lang w:eastAsia="hi-IN" w:bidi="hi-IN"/>
        </w:rPr>
        <w:t xml:space="preserve"> </w:t>
      </w:r>
      <w:r w:rsidRPr="00F112D9">
        <w:rPr>
          <w:rFonts w:ascii="Calibri Light" w:hAnsi="Calibri Light"/>
          <w:szCs w:val="24"/>
        </w:rPr>
        <w:t>zgodnie z opisem przedmiotu zamówienia stanowiącym</w:t>
      </w:r>
      <w:r w:rsidR="00372067">
        <w:rPr>
          <w:rFonts w:ascii="Calibri Light" w:hAnsi="Calibri Light"/>
          <w:szCs w:val="24"/>
        </w:rPr>
        <w:t xml:space="preserve"> </w:t>
      </w:r>
      <w:r w:rsidR="00372067" w:rsidRPr="00372067">
        <w:rPr>
          <w:rFonts w:ascii="Calibri Light" w:hAnsi="Calibri Light"/>
          <w:b/>
          <w:szCs w:val="24"/>
        </w:rPr>
        <w:t>Z</w:t>
      </w:r>
      <w:r w:rsidRPr="00372067">
        <w:rPr>
          <w:rFonts w:ascii="Calibri Light" w:hAnsi="Calibri Light"/>
          <w:b/>
          <w:szCs w:val="24"/>
        </w:rPr>
        <w:t>ałącznik nr 4</w:t>
      </w:r>
      <w:r w:rsidRPr="00F112D9">
        <w:rPr>
          <w:rFonts w:ascii="Calibri Light" w:hAnsi="Calibri Light"/>
          <w:szCs w:val="24"/>
        </w:rPr>
        <w:t xml:space="preserve"> do SIWZ</w:t>
      </w:r>
      <w:r w:rsidR="00F112D9">
        <w:rPr>
          <w:rFonts w:ascii="Calibri Light" w:hAnsi="Calibri Light"/>
          <w:szCs w:val="24"/>
        </w:rPr>
        <w:t>.</w:t>
      </w:r>
    </w:p>
    <w:p w:rsidR="00372067" w:rsidRPr="00F112D9" w:rsidRDefault="00372067" w:rsidP="00372067">
      <w:pPr>
        <w:pStyle w:val="Akapitzlist"/>
        <w:ind w:left="1211"/>
        <w:jc w:val="both"/>
        <w:rPr>
          <w:rFonts w:ascii="Calibri Light" w:hAnsi="Calibri Light"/>
          <w:szCs w:val="24"/>
        </w:rPr>
      </w:pPr>
    </w:p>
    <w:p w:rsidR="005823EC" w:rsidRPr="0034258F" w:rsidRDefault="005823EC" w:rsidP="00964164">
      <w:pPr>
        <w:pStyle w:val="Akapitzlist"/>
        <w:numPr>
          <w:ilvl w:val="0"/>
          <w:numId w:val="25"/>
        </w:numPr>
        <w:jc w:val="both"/>
        <w:rPr>
          <w:rFonts w:ascii="Calibri Light" w:hAnsi="Calibri Light"/>
          <w:szCs w:val="24"/>
        </w:rPr>
      </w:pPr>
      <w:r w:rsidRPr="00301347">
        <w:rPr>
          <w:rFonts w:ascii="Calibri Light" w:hAnsi="Calibri Light"/>
          <w:szCs w:val="24"/>
        </w:rPr>
        <w:t>Zamawiający</w:t>
      </w:r>
      <w:r w:rsidR="003B6613">
        <w:rPr>
          <w:rFonts w:ascii="Calibri Light" w:hAnsi="Calibri Light"/>
          <w:szCs w:val="24"/>
        </w:rPr>
        <w:t xml:space="preserve"> wymaga udzielenia co najmniej </w:t>
      </w:r>
      <w:r w:rsidR="003B6613" w:rsidRPr="00372067">
        <w:rPr>
          <w:rFonts w:ascii="Calibri Light" w:hAnsi="Calibri Light"/>
          <w:b/>
          <w:szCs w:val="24"/>
        </w:rPr>
        <w:t>2</w:t>
      </w:r>
      <w:r w:rsidRPr="00372067">
        <w:rPr>
          <w:rFonts w:ascii="Calibri Light" w:hAnsi="Calibri Light"/>
          <w:b/>
          <w:szCs w:val="24"/>
        </w:rPr>
        <w:t>-letniej gwarancji</w:t>
      </w:r>
      <w:r w:rsidRPr="00301347">
        <w:rPr>
          <w:rFonts w:ascii="Calibri Light" w:hAnsi="Calibri Light"/>
          <w:szCs w:val="24"/>
        </w:rPr>
        <w:t xml:space="preserve"> na wszystkie </w:t>
      </w:r>
      <w:r w:rsidR="003B6613">
        <w:rPr>
          <w:rFonts w:ascii="Calibri Light" w:hAnsi="Calibri Light"/>
          <w:szCs w:val="24"/>
        </w:rPr>
        <w:t xml:space="preserve">zamawiane urządzenia. </w:t>
      </w:r>
      <w:r w:rsidRPr="0034258F">
        <w:rPr>
          <w:rFonts w:ascii="Calibri Light" w:hAnsi="Calibri Light"/>
          <w:szCs w:val="24"/>
        </w:rPr>
        <w:t>Wydłużenie terminu gwarancji podlega ocenie zgodnie z zapisami Rozdz. XIX SIWZ.</w:t>
      </w:r>
    </w:p>
    <w:p w:rsidR="005823EC" w:rsidRPr="004D6757" w:rsidRDefault="005823EC" w:rsidP="00964164">
      <w:pPr>
        <w:pStyle w:val="Akapitzlist"/>
        <w:numPr>
          <w:ilvl w:val="0"/>
          <w:numId w:val="25"/>
        </w:numPr>
        <w:jc w:val="both"/>
        <w:rPr>
          <w:rFonts w:ascii="Calibri Light" w:hAnsi="Calibri Light"/>
          <w:szCs w:val="24"/>
        </w:rPr>
      </w:pPr>
      <w:r w:rsidRPr="004D6757">
        <w:rPr>
          <w:rFonts w:ascii="Calibri Light" w:hAnsi="Calibri Light"/>
          <w:szCs w:val="24"/>
        </w:rPr>
        <w:t xml:space="preserve">W przypadku gdy w </w:t>
      </w:r>
      <w:r w:rsidR="003B6613">
        <w:rPr>
          <w:rFonts w:ascii="Calibri Light" w:hAnsi="Calibri Light"/>
          <w:szCs w:val="24"/>
        </w:rPr>
        <w:t>dokumentach przetargu</w:t>
      </w:r>
      <w:r w:rsidRPr="004D6757">
        <w:rPr>
          <w:rFonts w:ascii="Calibri Light" w:hAnsi="Calibri Light"/>
          <w:szCs w:val="24"/>
        </w:rPr>
        <w:t xml:space="preserve"> zawarto odniesienia do norm, europejskich ocen technicznych, aprobat, specyfikacji technicznych i systemów referencji technicznych, o których mowa w art. 30 ust. 1 pkt 2 i ust. 3 ustawy </w:t>
      </w:r>
      <w:proofErr w:type="spellStart"/>
      <w:r w:rsidRPr="004D6757">
        <w:rPr>
          <w:rFonts w:ascii="Calibri Light" w:hAnsi="Calibri Light"/>
          <w:szCs w:val="24"/>
        </w:rPr>
        <w:t>Pzp</w:t>
      </w:r>
      <w:proofErr w:type="spellEnd"/>
      <w:r w:rsidRPr="004D6757">
        <w:rPr>
          <w:rFonts w:ascii="Calibri Light" w:hAnsi="Calibri Light"/>
          <w:szCs w:val="24"/>
        </w:rPr>
        <w:t xml:space="preserve">, </w:t>
      </w:r>
      <w:r w:rsidR="00750197">
        <w:rPr>
          <w:rFonts w:ascii="Calibri Light" w:hAnsi="Calibri Light"/>
          <w:szCs w:val="24"/>
        </w:rPr>
        <w:t>Zamawiający</w:t>
      </w:r>
      <w:r w:rsidRPr="004D6757">
        <w:rPr>
          <w:rFonts w:ascii="Calibri Light" w:hAnsi="Calibri Light"/>
          <w:szCs w:val="24"/>
        </w:rPr>
        <w:t xml:space="preserve"> dopuszcza oferowanie materiałów lub rozwiązań równoważnych pod warunkiem, że zapewnią uzyskanie parametrów technicznych nie gorszych od określonych </w:t>
      </w:r>
      <w:r w:rsidR="003B6613">
        <w:rPr>
          <w:rFonts w:ascii="Calibri Light" w:hAnsi="Calibri Light"/>
          <w:szCs w:val="24"/>
        </w:rPr>
        <w:t>w dokumentach przetargu</w:t>
      </w:r>
      <w:r w:rsidRPr="004D6757">
        <w:rPr>
          <w:rFonts w:ascii="Calibri Light" w:hAnsi="Calibri Light"/>
          <w:szCs w:val="24"/>
        </w:rPr>
        <w:t>.</w:t>
      </w:r>
      <w:r w:rsidR="003B6613" w:rsidRPr="003B6613">
        <w:rPr>
          <w:rFonts w:ascii="Arial" w:eastAsia="SimSun" w:hAnsi="Arial" w:cs="Arial"/>
          <w:color w:val="000000"/>
          <w:kern w:val="1"/>
          <w:szCs w:val="24"/>
          <w:lang w:eastAsia="hi-IN" w:bidi="hi-IN"/>
        </w:rPr>
        <w:t xml:space="preserve"> </w:t>
      </w:r>
      <w:r w:rsidR="003B6613" w:rsidRPr="003B6613">
        <w:rPr>
          <w:rFonts w:ascii="Calibri Light" w:hAnsi="Calibri Light"/>
          <w:szCs w:val="24"/>
        </w:rPr>
        <w:t>Ilekroć w opisie przedmiotu zamówienia występują odniesienia do norm, europejskich ocen technicznych, aprobat, specyfikacji technicznych i systemów referencji technicznych dodaje się po ich brzmieniu zwrot „lub równoważne”</w:t>
      </w:r>
      <w:r w:rsidR="003B6613">
        <w:rPr>
          <w:rFonts w:ascii="Calibri Light" w:hAnsi="Calibri Light"/>
          <w:szCs w:val="24"/>
        </w:rPr>
        <w:t>.</w:t>
      </w:r>
    </w:p>
    <w:p w:rsidR="005823EC" w:rsidRDefault="005823EC" w:rsidP="00964164">
      <w:pPr>
        <w:pStyle w:val="Akapitzlist"/>
        <w:numPr>
          <w:ilvl w:val="0"/>
          <w:numId w:val="25"/>
        </w:numPr>
        <w:jc w:val="both"/>
        <w:rPr>
          <w:rFonts w:ascii="Calibri Light" w:hAnsi="Calibri Light"/>
          <w:szCs w:val="24"/>
        </w:rPr>
      </w:pPr>
      <w:r w:rsidRPr="004D6757">
        <w:rPr>
          <w:rFonts w:ascii="Calibri Light" w:hAnsi="Calibri Light"/>
          <w:szCs w:val="24"/>
        </w:rPr>
        <w:t xml:space="preserve">W przypadku oferowania rozwiązań równoważnych w stosunku do rozwiązań określonych w </w:t>
      </w:r>
      <w:r w:rsidR="003B6613">
        <w:rPr>
          <w:rFonts w:ascii="Calibri Light" w:hAnsi="Calibri Light"/>
          <w:szCs w:val="24"/>
        </w:rPr>
        <w:t>dokumentach przetargu</w:t>
      </w:r>
      <w:r w:rsidRPr="004D6757">
        <w:rPr>
          <w:rFonts w:ascii="Calibri Light" w:hAnsi="Calibri Light"/>
          <w:szCs w:val="24"/>
        </w:rPr>
        <w:t>, wykonawca zobowiązany jest do spełnienia wymogu wynikającego z art. 30 ust. 5 ustawy.</w:t>
      </w:r>
    </w:p>
    <w:p w:rsidR="003B6613" w:rsidRPr="003B6613" w:rsidRDefault="003B6613" w:rsidP="00964164">
      <w:pPr>
        <w:pStyle w:val="Akapitzlist"/>
        <w:numPr>
          <w:ilvl w:val="0"/>
          <w:numId w:val="25"/>
        </w:numPr>
        <w:jc w:val="both"/>
        <w:rPr>
          <w:rFonts w:ascii="Calibri Light" w:hAnsi="Calibri Light"/>
          <w:szCs w:val="24"/>
        </w:rPr>
      </w:pPr>
      <w:r w:rsidRPr="003B6613">
        <w:rPr>
          <w:rFonts w:ascii="Calibri Light" w:hAnsi="Calibri Light"/>
          <w:szCs w:val="24"/>
        </w:rPr>
        <w:t>Warunki równoważności rozwiązań:</w:t>
      </w:r>
    </w:p>
    <w:p w:rsidR="003B6613" w:rsidRPr="003B6613" w:rsidRDefault="003B6613" w:rsidP="00964164">
      <w:pPr>
        <w:pStyle w:val="Akapitzlist"/>
        <w:numPr>
          <w:ilvl w:val="0"/>
          <w:numId w:val="27"/>
        </w:numPr>
        <w:jc w:val="both"/>
        <w:rPr>
          <w:rFonts w:ascii="Calibri Light" w:hAnsi="Calibri Light"/>
          <w:szCs w:val="24"/>
        </w:rPr>
      </w:pPr>
      <w:r>
        <w:rPr>
          <w:rFonts w:ascii="Calibri Light" w:hAnsi="Calibri Light"/>
          <w:szCs w:val="24"/>
        </w:rPr>
        <w:t>t</w:t>
      </w:r>
      <w:r w:rsidRPr="003B6613">
        <w:rPr>
          <w:rFonts w:ascii="Calibri Light" w:hAnsi="Calibri Light"/>
          <w:szCs w:val="24"/>
        </w:rPr>
        <w:t>en sam zakres zastosowań,</w:t>
      </w:r>
    </w:p>
    <w:p w:rsidR="003B6613" w:rsidRPr="003B6613" w:rsidRDefault="003B6613" w:rsidP="00964164">
      <w:pPr>
        <w:pStyle w:val="Akapitzlist"/>
        <w:numPr>
          <w:ilvl w:val="0"/>
          <w:numId w:val="27"/>
        </w:numPr>
        <w:jc w:val="both"/>
        <w:rPr>
          <w:rFonts w:ascii="Calibri Light" w:hAnsi="Calibri Light"/>
          <w:szCs w:val="24"/>
        </w:rPr>
      </w:pPr>
      <w:r>
        <w:rPr>
          <w:rFonts w:ascii="Calibri Light" w:hAnsi="Calibri Light"/>
          <w:szCs w:val="24"/>
        </w:rPr>
        <w:t>t</w:t>
      </w:r>
      <w:r w:rsidRPr="003B6613">
        <w:rPr>
          <w:rFonts w:ascii="Calibri Light" w:hAnsi="Calibri Light"/>
          <w:szCs w:val="24"/>
        </w:rPr>
        <w:t>a sama funkcjonalność rozumiana jako zbiór funkcji realizowanych przez rozwiązanie,</w:t>
      </w:r>
    </w:p>
    <w:p w:rsidR="003B6613" w:rsidRPr="003B6613" w:rsidRDefault="003B6613" w:rsidP="00964164">
      <w:pPr>
        <w:pStyle w:val="Akapitzlist"/>
        <w:numPr>
          <w:ilvl w:val="0"/>
          <w:numId w:val="27"/>
        </w:numPr>
        <w:jc w:val="both"/>
        <w:rPr>
          <w:rFonts w:ascii="Calibri Light" w:hAnsi="Calibri Light"/>
          <w:szCs w:val="24"/>
        </w:rPr>
      </w:pPr>
      <w:r>
        <w:rPr>
          <w:rFonts w:ascii="Calibri Light" w:hAnsi="Calibri Light"/>
          <w:szCs w:val="24"/>
        </w:rPr>
        <w:t>s</w:t>
      </w:r>
      <w:r w:rsidRPr="003B6613">
        <w:rPr>
          <w:rFonts w:ascii="Calibri Light" w:hAnsi="Calibri Light"/>
          <w:szCs w:val="24"/>
        </w:rPr>
        <w:t>posób realizacji funkcji zgodny pod względem ergonomicznym,</w:t>
      </w:r>
    </w:p>
    <w:p w:rsidR="003B6613" w:rsidRPr="004D0F76" w:rsidRDefault="004D0F76" w:rsidP="00964164">
      <w:pPr>
        <w:pStyle w:val="Akapitzlist"/>
        <w:numPr>
          <w:ilvl w:val="0"/>
          <w:numId w:val="27"/>
        </w:numPr>
        <w:jc w:val="both"/>
        <w:rPr>
          <w:rFonts w:ascii="Calibri Light" w:hAnsi="Calibri Light"/>
          <w:szCs w:val="24"/>
        </w:rPr>
      </w:pPr>
      <w:r>
        <w:rPr>
          <w:rFonts w:ascii="Calibri Light" w:hAnsi="Calibri Light"/>
          <w:szCs w:val="24"/>
        </w:rPr>
        <w:t>n</w:t>
      </w:r>
      <w:r w:rsidR="003B6613" w:rsidRPr="003B6613">
        <w:rPr>
          <w:rFonts w:ascii="Calibri Light" w:hAnsi="Calibri Light"/>
          <w:szCs w:val="24"/>
        </w:rPr>
        <w:t>ie gorsze parametry techniczne dotyczących trwałości, wydajności, bezpieczeństwa</w:t>
      </w:r>
      <w:r>
        <w:rPr>
          <w:rFonts w:ascii="Calibri Light" w:hAnsi="Calibri Light"/>
          <w:szCs w:val="24"/>
        </w:rPr>
        <w:t xml:space="preserve"> </w:t>
      </w:r>
      <w:r w:rsidR="002A7B68">
        <w:rPr>
          <w:rFonts w:ascii="Calibri Light" w:hAnsi="Calibri Light"/>
          <w:szCs w:val="24"/>
        </w:rPr>
        <w:t>eksploatacji,</w:t>
      </w:r>
    </w:p>
    <w:p w:rsidR="003B6613" w:rsidRPr="004D0F76" w:rsidRDefault="004D0F76" w:rsidP="00964164">
      <w:pPr>
        <w:pStyle w:val="Akapitzlist"/>
        <w:numPr>
          <w:ilvl w:val="0"/>
          <w:numId w:val="27"/>
        </w:numPr>
        <w:jc w:val="both"/>
        <w:rPr>
          <w:rFonts w:ascii="Calibri Light" w:hAnsi="Calibri Light"/>
          <w:szCs w:val="24"/>
        </w:rPr>
      </w:pPr>
      <w:r>
        <w:rPr>
          <w:rFonts w:ascii="Calibri Light" w:hAnsi="Calibri Light"/>
          <w:szCs w:val="24"/>
        </w:rPr>
        <w:t>n</w:t>
      </w:r>
      <w:r w:rsidR="003B6613" w:rsidRPr="003B6613">
        <w:rPr>
          <w:rFonts w:ascii="Calibri Light" w:hAnsi="Calibri Light"/>
          <w:szCs w:val="24"/>
        </w:rPr>
        <w:t>ie gorszy poziom wsparcia technicznego</w:t>
      </w:r>
      <w:r w:rsidR="003B6613" w:rsidRPr="004D0F76">
        <w:rPr>
          <w:rFonts w:ascii="Calibri Light" w:hAnsi="Calibri Light"/>
          <w:szCs w:val="24"/>
        </w:rPr>
        <w:t>.</w:t>
      </w:r>
    </w:p>
    <w:p w:rsidR="00F07D72" w:rsidRPr="00196732" w:rsidRDefault="00F07D72" w:rsidP="00964164">
      <w:pPr>
        <w:pStyle w:val="Akapitzlist"/>
        <w:numPr>
          <w:ilvl w:val="0"/>
          <w:numId w:val="25"/>
        </w:numPr>
        <w:jc w:val="both"/>
        <w:rPr>
          <w:rFonts w:ascii="Calibri Light" w:hAnsi="Calibri Light"/>
          <w:szCs w:val="24"/>
        </w:rPr>
      </w:pPr>
      <w:r w:rsidRPr="00196732">
        <w:rPr>
          <w:rFonts w:ascii="Calibri Light" w:hAnsi="Calibri Light"/>
          <w:szCs w:val="24"/>
        </w:rPr>
        <w:t>Zamawiający wymaga, aby wszystkie zamawiane urządzenia oraz sprzęt posiadały dokumenty wymagane obowiązującymi przepisami prawa potwierdzające oznakowanie CE (deklarację zgodności lub certyfikat CE).</w:t>
      </w:r>
    </w:p>
    <w:p w:rsidR="004D0F76" w:rsidRDefault="004D0F76" w:rsidP="00964164">
      <w:pPr>
        <w:pStyle w:val="Akapitzlist"/>
        <w:numPr>
          <w:ilvl w:val="0"/>
          <w:numId w:val="25"/>
        </w:numPr>
        <w:jc w:val="both"/>
        <w:rPr>
          <w:rFonts w:ascii="Calibri Light" w:hAnsi="Calibri Light"/>
          <w:szCs w:val="24"/>
        </w:rPr>
      </w:pPr>
      <w:r w:rsidRPr="004D0F76">
        <w:rPr>
          <w:rFonts w:ascii="Calibri Light" w:hAnsi="Calibri Light"/>
          <w:szCs w:val="24"/>
        </w:rPr>
        <w:t xml:space="preserve">Zgodnie z art. 29 ust. 5 ustawy </w:t>
      </w:r>
      <w:proofErr w:type="spellStart"/>
      <w:r w:rsidRPr="004D0F76">
        <w:rPr>
          <w:rFonts w:ascii="Calibri Light" w:hAnsi="Calibri Light"/>
          <w:szCs w:val="24"/>
        </w:rPr>
        <w:t>Pzp</w:t>
      </w:r>
      <w:proofErr w:type="spellEnd"/>
      <w:r w:rsidRPr="004D0F76">
        <w:rPr>
          <w:rFonts w:ascii="Calibri Light" w:hAnsi="Calibri Light"/>
          <w:szCs w:val="24"/>
        </w:rPr>
        <w:t xml:space="preserve"> zamawiający wymaga, aby przedmiot zamówienia, który będzie przeznaczony do użytku osób fizycznych, uwzględniał </w:t>
      </w:r>
      <w:r>
        <w:rPr>
          <w:rFonts w:ascii="Calibri Light" w:hAnsi="Calibri Light"/>
          <w:szCs w:val="24"/>
        </w:rPr>
        <w:t xml:space="preserve">odpowiednio </w:t>
      </w:r>
      <w:r w:rsidRPr="004D0F76">
        <w:rPr>
          <w:rFonts w:ascii="Calibri Light" w:hAnsi="Calibri Light"/>
          <w:szCs w:val="24"/>
        </w:rPr>
        <w:t>wymagania w zakresie dostępności dla osób z niepełnosprawnością.</w:t>
      </w:r>
    </w:p>
    <w:p w:rsidR="004D0F76" w:rsidRPr="00050E99" w:rsidRDefault="004D0F76" w:rsidP="00964164">
      <w:pPr>
        <w:pStyle w:val="Akapitzlist"/>
        <w:numPr>
          <w:ilvl w:val="0"/>
          <w:numId w:val="25"/>
        </w:numPr>
        <w:jc w:val="both"/>
        <w:rPr>
          <w:rFonts w:ascii="Calibri Light" w:hAnsi="Calibri Light"/>
          <w:szCs w:val="24"/>
        </w:rPr>
      </w:pPr>
      <w:r w:rsidRPr="00050E99">
        <w:rPr>
          <w:rFonts w:ascii="Calibri Light" w:hAnsi="Calibri Light"/>
          <w:szCs w:val="24"/>
        </w:rPr>
        <w:t xml:space="preserve">Projekt współfinansowany ze środków Unii Europejskiej w ramach Europejskiego Funduszu Regionalnego, Programu Operacyjny Województwa Podlaskiego na lata 2014-2020, Oś priorytetowa VIII Infrastruktura dla usług użyteczności publicznej, Działanie 8.2 Uzupełnienie deficytów w zakresie infrastruktury edukacyjnej </w:t>
      </w:r>
      <w:r w:rsidR="00050E99" w:rsidRPr="00050E99">
        <w:rPr>
          <w:rFonts w:ascii="Calibri Light" w:hAnsi="Calibri Light"/>
          <w:szCs w:val="24"/>
        </w:rPr>
        <w:t>i szkoleniowej, Poddziałanie 8.2</w:t>
      </w:r>
      <w:r w:rsidRPr="00050E99">
        <w:rPr>
          <w:rFonts w:ascii="Calibri Light" w:hAnsi="Calibri Light"/>
          <w:szCs w:val="24"/>
        </w:rPr>
        <w:t>.2 Infrastruktura edukacyjna na obszarze BOF.</w:t>
      </w:r>
    </w:p>
    <w:p w:rsidR="005823EC" w:rsidRPr="004D0F76" w:rsidRDefault="004D0F76" w:rsidP="00964164">
      <w:pPr>
        <w:pStyle w:val="Akapitzlist"/>
        <w:numPr>
          <w:ilvl w:val="0"/>
          <w:numId w:val="25"/>
        </w:numPr>
        <w:jc w:val="both"/>
        <w:rPr>
          <w:rFonts w:ascii="Calibri Light" w:hAnsi="Calibri Light"/>
          <w:szCs w:val="24"/>
        </w:rPr>
      </w:pPr>
      <w:r w:rsidRPr="004D0F76">
        <w:rPr>
          <w:rFonts w:ascii="Calibri Light" w:hAnsi="Calibri Light"/>
          <w:szCs w:val="24"/>
        </w:rPr>
        <w:t>Zamawiający dopuszcza składanie ofert częściowych.</w:t>
      </w:r>
      <w:r>
        <w:rPr>
          <w:rFonts w:ascii="Calibri Light" w:hAnsi="Calibri Light"/>
          <w:szCs w:val="24"/>
        </w:rPr>
        <w:t xml:space="preserve"> </w:t>
      </w:r>
      <w:r w:rsidRPr="004D0F76">
        <w:rPr>
          <w:rFonts w:ascii="Calibri Light" w:hAnsi="Calibri Light"/>
          <w:szCs w:val="24"/>
        </w:rPr>
        <w:t>Zamawiający przez ofertę częściową rozumie realizację przedmiotu zamówienia</w:t>
      </w:r>
      <w:r>
        <w:rPr>
          <w:rFonts w:ascii="Calibri Light" w:hAnsi="Calibri Light"/>
          <w:szCs w:val="24"/>
        </w:rPr>
        <w:t xml:space="preserve"> </w:t>
      </w:r>
      <w:r w:rsidRPr="004D0F76">
        <w:rPr>
          <w:rFonts w:ascii="Calibri Light" w:hAnsi="Calibri Light"/>
          <w:szCs w:val="24"/>
        </w:rPr>
        <w:t>w zakresie poszczególnej części postępowania</w:t>
      </w:r>
      <w:r>
        <w:rPr>
          <w:rFonts w:ascii="Calibri Light" w:hAnsi="Calibri Light"/>
          <w:szCs w:val="24"/>
        </w:rPr>
        <w:t xml:space="preserve"> (Części od I do </w:t>
      </w:r>
      <w:r w:rsidR="00372067">
        <w:rPr>
          <w:rFonts w:ascii="Calibri Light" w:hAnsi="Calibri Light"/>
          <w:szCs w:val="24"/>
        </w:rPr>
        <w:t>IV</w:t>
      </w:r>
      <w:r>
        <w:rPr>
          <w:rFonts w:ascii="Calibri Light" w:hAnsi="Calibri Light"/>
          <w:szCs w:val="24"/>
        </w:rPr>
        <w:t>)</w:t>
      </w:r>
      <w:r w:rsidRPr="004D0F76">
        <w:rPr>
          <w:rFonts w:ascii="Calibri Light" w:hAnsi="Calibri Light"/>
          <w:szCs w:val="24"/>
        </w:rPr>
        <w:t>. W przedmiotowym postępowaniu wykonawca może złożyć ofertę w odniesieniu do jednej, kilku lub wszystkich części postępowania.</w:t>
      </w:r>
    </w:p>
    <w:p w:rsidR="005823EC" w:rsidRPr="004D6757" w:rsidRDefault="005823EC" w:rsidP="00EF55C4">
      <w:pPr>
        <w:jc w:val="both"/>
        <w:rPr>
          <w:rFonts w:ascii="Calibri Light" w:hAnsi="Calibri Light"/>
          <w:b/>
          <w:szCs w:val="24"/>
        </w:rPr>
      </w:pPr>
    </w:p>
    <w:p w:rsidR="005823EC" w:rsidRPr="004D6757" w:rsidRDefault="005823EC" w:rsidP="008E5490">
      <w:pPr>
        <w:tabs>
          <w:tab w:val="left" w:pos="567"/>
        </w:tabs>
        <w:jc w:val="both"/>
        <w:rPr>
          <w:rFonts w:ascii="Calibri Light" w:hAnsi="Calibri Light"/>
          <w:szCs w:val="24"/>
          <w:lang w:eastAsia="pl-PL"/>
        </w:rPr>
      </w:pPr>
      <w:r w:rsidRPr="004D6757">
        <w:rPr>
          <w:rFonts w:ascii="Calibri Light" w:hAnsi="Calibri Light"/>
          <w:b/>
          <w:szCs w:val="24"/>
          <w:lang w:eastAsia="pl-PL"/>
        </w:rPr>
        <w:lastRenderedPageBreak/>
        <w:t>NAZWA I KOD ZGODNIE ZE WSPÓLNYM SŁOWNIKIEM ZAMÓWIEŃ  (CPV):</w:t>
      </w:r>
    </w:p>
    <w:p w:rsidR="00F112D9" w:rsidRDefault="004D0F76" w:rsidP="00F61DE7">
      <w:pPr>
        <w:tabs>
          <w:tab w:val="num" w:pos="2340"/>
        </w:tabs>
        <w:suppressAutoHyphens/>
        <w:jc w:val="both"/>
        <w:rPr>
          <w:rFonts w:ascii="Calibri Light" w:hAnsi="Calibri Light" w:cs="Calibri Light"/>
        </w:rPr>
      </w:pPr>
      <w:r w:rsidRPr="004D0F76">
        <w:rPr>
          <w:rFonts w:ascii="Calibri Light" w:hAnsi="Calibri Light" w:cs="Calibri Light"/>
          <w:b/>
        </w:rPr>
        <w:t>39162110-9</w:t>
      </w:r>
      <w:r w:rsidRPr="004D0F76">
        <w:rPr>
          <w:rFonts w:ascii="Calibri Light" w:hAnsi="Calibri Light" w:cs="Calibri Light"/>
        </w:rPr>
        <w:t xml:space="preserve"> Sprzęt dydaktyczny </w:t>
      </w:r>
    </w:p>
    <w:p w:rsidR="005823EC" w:rsidRPr="004D6757" w:rsidRDefault="005823EC" w:rsidP="00CF2681">
      <w:pPr>
        <w:rPr>
          <w:rFonts w:ascii="Calibri Light" w:hAnsi="Calibri Light"/>
          <w:b/>
          <w:bCs/>
          <w:szCs w:val="24"/>
        </w:rPr>
      </w:pPr>
    </w:p>
    <w:p w:rsidR="005823EC" w:rsidRPr="00372067" w:rsidRDefault="005823EC" w:rsidP="00964164">
      <w:pPr>
        <w:pStyle w:val="Akapitzlist"/>
        <w:numPr>
          <w:ilvl w:val="0"/>
          <w:numId w:val="24"/>
        </w:numPr>
        <w:jc w:val="both"/>
        <w:rPr>
          <w:rFonts w:ascii="Calibri Light" w:hAnsi="Calibri Light"/>
          <w:b/>
          <w:bCs/>
          <w:szCs w:val="24"/>
        </w:rPr>
      </w:pPr>
      <w:r w:rsidRPr="00C51305">
        <w:rPr>
          <w:rFonts w:ascii="Calibri Light" w:hAnsi="Calibri Light"/>
          <w:b/>
          <w:bCs/>
          <w:szCs w:val="24"/>
        </w:rPr>
        <w:t xml:space="preserve">TERMIN WYKONANIA ZAMÓWIENIA: </w:t>
      </w:r>
      <w:r w:rsidR="004D0F76">
        <w:rPr>
          <w:rFonts w:ascii="Calibri Light" w:hAnsi="Calibri Light"/>
          <w:b/>
          <w:bCs/>
          <w:szCs w:val="24"/>
        </w:rPr>
        <w:t xml:space="preserve">30 dni </w:t>
      </w:r>
      <w:r w:rsidR="004D0F76" w:rsidRPr="004D0F76">
        <w:rPr>
          <w:rFonts w:ascii="Calibri Light" w:hAnsi="Calibri Light"/>
          <w:bCs/>
          <w:szCs w:val="24"/>
        </w:rPr>
        <w:t>od dnia podpisania umowy</w:t>
      </w:r>
      <w:r w:rsidR="004D0F76">
        <w:rPr>
          <w:rFonts w:ascii="Calibri Light" w:hAnsi="Calibri Light"/>
          <w:bCs/>
          <w:szCs w:val="24"/>
        </w:rPr>
        <w:t>.</w:t>
      </w:r>
    </w:p>
    <w:p w:rsidR="00372067" w:rsidRPr="00372067" w:rsidRDefault="00372067" w:rsidP="00372067">
      <w:pPr>
        <w:pStyle w:val="Akapitzlist"/>
        <w:jc w:val="both"/>
        <w:rPr>
          <w:rFonts w:ascii="Calibri Light" w:hAnsi="Calibri Light"/>
          <w:bCs/>
          <w:szCs w:val="24"/>
        </w:rPr>
      </w:pPr>
      <w:r>
        <w:rPr>
          <w:rFonts w:ascii="Calibri Light" w:hAnsi="Calibri Light"/>
          <w:bCs/>
          <w:szCs w:val="24"/>
        </w:rPr>
        <w:t>Skrócenie</w:t>
      </w:r>
      <w:r w:rsidRPr="00372067">
        <w:rPr>
          <w:rFonts w:ascii="Calibri Light" w:hAnsi="Calibri Light"/>
          <w:bCs/>
          <w:szCs w:val="24"/>
        </w:rPr>
        <w:t xml:space="preserve"> terminu </w:t>
      </w:r>
      <w:r>
        <w:rPr>
          <w:rFonts w:ascii="Calibri Light" w:hAnsi="Calibri Light"/>
          <w:bCs/>
          <w:szCs w:val="24"/>
        </w:rPr>
        <w:t>realizacji</w:t>
      </w:r>
      <w:r w:rsidRPr="00372067">
        <w:rPr>
          <w:rFonts w:ascii="Calibri Light" w:hAnsi="Calibri Light"/>
          <w:bCs/>
          <w:szCs w:val="24"/>
        </w:rPr>
        <w:t xml:space="preserve"> podlega ocenie zgodnie z zapisami Rozdz. XIX SIWZ.</w:t>
      </w:r>
    </w:p>
    <w:p w:rsidR="005823EC" w:rsidRPr="004D6757" w:rsidRDefault="005823EC" w:rsidP="00BD6A38">
      <w:pPr>
        <w:tabs>
          <w:tab w:val="left" w:pos="709"/>
        </w:tabs>
        <w:ind w:left="708"/>
        <w:jc w:val="both"/>
        <w:rPr>
          <w:rFonts w:ascii="Calibri Light" w:hAnsi="Calibri Light"/>
          <w:b/>
          <w:szCs w:val="24"/>
          <w:lang w:eastAsia="pl-PL"/>
        </w:rPr>
      </w:pPr>
    </w:p>
    <w:p w:rsidR="005823EC" w:rsidRPr="004D6757" w:rsidRDefault="005823EC" w:rsidP="00964164">
      <w:pPr>
        <w:pStyle w:val="Akapitzlist"/>
        <w:numPr>
          <w:ilvl w:val="0"/>
          <w:numId w:val="24"/>
        </w:numPr>
        <w:rPr>
          <w:rFonts w:ascii="Calibri Light" w:hAnsi="Calibri Light"/>
          <w:b/>
          <w:bCs/>
          <w:szCs w:val="24"/>
        </w:rPr>
      </w:pPr>
      <w:r w:rsidRPr="004D6757">
        <w:rPr>
          <w:rFonts w:ascii="Calibri Light" w:hAnsi="Calibri Light"/>
          <w:b/>
          <w:bCs/>
          <w:szCs w:val="24"/>
        </w:rPr>
        <w:t>WARUNKI UDZIAŁU W POSTĘPOWANIU:</w:t>
      </w:r>
    </w:p>
    <w:p w:rsidR="005823EC" w:rsidRPr="004D6757" w:rsidRDefault="005823EC" w:rsidP="00590A12">
      <w:pPr>
        <w:pStyle w:val="Akapitzlist"/>
        <w:ind w:left="360"/>
        <w:jc w:val="both"/>
        <w:rPr>
          <w:rFonts w:ascii="Calibri Light" w:hAnsi="Calibri Light"/>
          <w:b/>
          <w:bCs/>
          <w:szCs w:val="24"/>
        </w:rPr>
      </w:pPr>
      <w:r w:rsidRPr="004D6757">
        <w:rPr>
          <w:rFonts w:ascii="Calibri Light" w:hAnsi="Calibri Light"/>
          <w:b/>
          <w:bCs/>
          <w:szCs w:val="24"/>
        </w:rPr>
        <w:t>O udzielenie zamówienia mogą ubiegać się Wykonawcy, którzy spełniają warunki dotyczące:</w:t>
      </w:r>
    </w:p>
    <w:p w:rsidR="005823EC" w:rsidRPr="004D6757" w:rsidRDefault="005823EC" w:rsidP="00964164">
      <w:pPr>
        <w:pStyle w:val="Akapitzlist"/>
        <w:numPr>
          <w:ilvl w:val="0"/>
          <w:numId w:val="3"/>
        </w:numPr>
        <w:ind w:left="709"/>
        <w:jc w:val="both"/>
        <w:rPr>
          <w:rFonts w:ascii="Calibri Light" w:hAnsi="Calibri Light"/>
          <w:bCs/>
          <w:szCs w:val="24"/>
        </w:rPr>
      </w:pPr>
      <w:r w:rsidRPr="004D6757">
        <w:rPr>
          <w:rFonts w:ascii="Calibri Light" w:hAnsi="Calibri Light"/>
          <w:bCs/>
          <w:szCs w:val="24"/>
        </w:rPr>
        <w:t xml:space="preserve">kompetencji lub uprawnień do prowadzenia określonej działalności zawodowej , o ile wynika to z odrębnych przepisów - </w:t>
      </w:r>
      <w:r w:rsidRPr="004D6757">
        <w:rPr>
          <w:rFonts w:ascii="Calibri Light" w:hAnsi="Calibri Light"/>
          <w:bCs/>
          <w:i/>
          <w:szCs w:val="24"/>
        </w:rPr>
        <w:t>nie dotyczy;</w:t>
      </w:r>
    </w:p>
    <w:p w:rsidR="005823EC" w:rsidRPr="004D6757" w:rsidRDefault="005823EC" w:rsidP="00964164">
      <w:pPr>
        <w:pStyle w:val="Akapitzlist"/>
        <w:numPr>
          <w:ilvl w:val="0"/>
          <w:numId w:val="3"/>
        </w:numPr>
        <w:ind w:left="709"/>
        <w:jc w:val="both"/>
        <w:rPr>
          <w:rFonts w:ascii="Calibri Light" w:hAnsi="Calibri Light"/>
          <w:bCs/>
          <w:szCs w:val="24"/>
        </w:rPr>
      </w:pPr>
      <w:r w:rsidRPr="004D6757">
        <w:rPr>
          <w:rFonts w:ascii="Calibri Light" w:hAnsi="Calibri Light"/>
          <w:bCs/>
          <w:szCs w:val="24"/>
        </w:rPr>
        <w:t xml:space="preserve">sytuacji ekonomicznej lub finansowej </w:t>
      </w:r>
      <w:r w:rsidRPr="004D6757">
        <w:rPr>
          <w:rFonts w:ascii="Calibri Light" w:hAnsi="Calibri Light"/>
          <w:bCs/>
          <w:i/>
          <w:szCs w:val="24"/>
        </w:rPr>
        <w:t>– nie dotyczy;</w:t>
      </w:r>
    </w:p>
    <w:p w:rsidR="004D0F76" w:rsidRDefault="005823EC" w:rsidP="00964164">
      <w:pPr>
        <w:pStyle w:val="Akapitzlist"/>
        <w:numPr>
          <w:ilvl w:val="0"/>
          <w:numId w:val="3"/>
        </w:numPr>
        <w:ind w:left="709"/>
        <w:jc w:val="both"/>
        <w:rPr>
          <w:rFonts w:ascii="Calibri Light" w:hAnsi="Calibri Light"/>
          <w:bCs/>
          <w:szCs w:val="24"/>
        </w:rPr>
      </w:pPr>
      <w:r w:rsidRPr="004D6757">
        <w:rPr>
          <w:rFonts w:ascii="Calibri Light" w:hAnsi="Calibri Light"/>
          <w:bCs/>
          <w:szCs w:val="24"/>
        </w:rPr>
        <w:t xml:space="preserve">zdolności technicznej lub zawodowej -  </w:t>
      </w:r>
      <w:r w:rsidR="004D0F76">
        <w:rPr>
          <w:rFonts w:ascii="Calibri Light" w:hAnsi="Calibri Light"/>
          <w:bCs/>
          <w:i/>
          <w:szCs w:val="24"/>
        </w:rPr>
        <w:t>nie dotyczy.</w:t>
      </w:r>
    </w:p>
    <w:p w:rsidR="005823EC" w:rsidRPr="004D6757" w:rsidRDefault="005823EC" w:rsidP="00325D86">
      <w:pPr>
        <w:spacing w:line="276" w:lineRule="auto"/>
        <w:ind w:left="360"/>
        <w:jc w:val="both"/>
        <w:rPr>
          <w:rFonts w:ascii="Calibri Light" w:hAnsi="Calibri Light"/>
          <w:b/>
          <w:szCs w:val="24"/>
          <w:lang w:eastAsia="pl-PL"/>
        </w:rPr>
      </w:pPr>
    </w:p>
    <w:p w:rsidR="005823EC" w:rsidRPr="004D6757" w:rsidRDefault="005823EC" w:rsidP="00964164">
      <w:pPr>
        <w:pStyle w:val="Akapitzlist"/>
        <w:numPr>
          <w:ilvl w:val="0"/>
          <w:numId w:val="24"/>
        </w:numPr>
        <w:jc w:val="both"/>
        <w:rPr>
          <w:rFonts w:ascii="Calibri Light" w:hAnsi="Calibri Light"/>
          <w:b/>
          <w:szCs w:val="24"/>
          <w:lang w:eastAsia="pl-PL"/>
        </w:rPr>
      </w:pPr>
      <w:r w:rsidRPr="004D6757">
        <w:rPr>
          <w:rFonts w:ascii="Calibri Light" w:hAnsi="Calibri Light"/>
          <w:b/>
          <w:szCs w:val="24"/>
          <w:lang w:eastAsia="pl-PL"/>
        </w:rPr>
        <w:t>PODSTAWY WYKLUCZENIA:</w:t>
      </w:r>
    </w:p>
    <w:p w:rsidR="005823EC" w:rsidRPr="004D6757" w:rsidRDefault="00372067" w:rsidP="00964164">
      <w:pPr>
        <w:pStyle w:val="Akapitzlist"/>
        <w:numPr>
          <w:ilvl w:val="6"/>
          <w:numId w:val="2"/>
        </w:numPr>
        <w:ind w:hanging="218"/>
        <w:jc w:val="both"/>
        <w:rPr>
          <w:rFonts w:ascii="Calibri Light" w:hAnsi="Calibri Light"/>
          <w:szCs w:val="24"/>
          <w:lang w:eastAsia="pl-PL"/>
        </w:rPr>
      </w:pPr>
      <w:r>
        <w:rPr>
          <w:rFonts w:ascii="Calibri Light" w:hAnsi="Calibri Light"/>
          <w:szCs w:val="24"/>
          <w:lang w:eastAsia="pl-PL"/>
        </w:rPr>
        <w:t xml:space="preserve"> </w:t>
      </w:r>
      <w:r w:rsidR="005823EC" w:rsidRPr="004D6757">
        <w:rPr>
          <w:rFonts w:ascii="Calibri Light" w:hAnsi="Calibri Light"/>
          <w:szCs w:val="24"/>
          <w:lang w:eastAsia="pl-PL"/>
        </w:rPr>
        <w:t xml:space="preserve">Z postępowania wyklucza się Wykonawców w przypadkach określonych w art. 24 ust. 1 ustawy </w:t>
      </w:r>
      <w:proofErr w:type="spellStart"/>
      <w:r w:rsidR="005823EC" w:rsidRPr="004D6757">
        <w:rPr>
          <w:rFonts w:ascii="Calibri Light" w:hAnsi="Calibri Light"/>
          <w:szCs w:val="24"/>
          <w:lang w:eastAsia="pl-PL"/>
        </w:rPr>
        <w:t>Pzp</w:t>
      </w:r>
      <w:proofErr w:type="spellEnd"/>
      <w:r w:rsidR="005823EC" w:rsidRPr="004D6757">
        <w:rPr>
          <w:rFonts w:ascii="Calibri Light" w:hAnsi="Calibri Light"/>
          <w:szCs w:val="24"/>
          <w:lang w:eastAsia="pl-PL"/>
        </w:rPr>
        <w:t>;</w:t>
      </w:r>
    </w:p>
    <w:p w:rsidR="005823EC" w:rsidRPr="004D6757" w:rsidRDefault="005823EC" w:rsidP="00964164">
      <w:pPr>
        <w:pStyle w:val="Akapitzlist"/>
        <w:numPr>
          <w:ilvl w:val="6"/>
          <w:numId w:val="2"/>
        </w:numPr>
        <w:ind w:hanging="218"/>
        <w:jc w:val="both"/>
        <w:rPr>
          <w:rFonts w:ascii="Calibri Light" w:hAnsi="Calibri Light"/>
          <w:szCs w:val="24"/>
          <w:lang w:eastAsia="pl-PL"/>
        </w:rPr>
      </w:pPr>
      <w:r w:rsidRPr="004D6757">
        <w:rPr>
          <w:rFonts w:ascii="Calibri Light" w:hAnsi="Calibri Light"/>
          <w:szCs w:val="24"/>
          <w:lang w:eastAsia="pl-PL"/>
        </w:rPr>
        <w:t xml:space="preserve"> </w:t>
      </w:r>
      <w:r w:rsidR="00750197">
        <w:rPr>
          <w:rFonts w:ascii="Calibri Light" w:hAnsi="Calibri Light"/>
          <w:szCs w:val="24"/>
          <w:lang w:eastAsia="pl-PL"/>
        </w:rPr>
        <w:t>Zamawiający</w:t>
      </w:r>
      <w:r w:rsidRPr="004D6757">
        <w:rPr>
          <w:rFonts w:ascii="Calibri Light" w:hAnsi="Calibri Light"/>
          <w:szCs w:val="24"/>
          <w:lang w:eastAsia="pl-PL"/>
        </w:rPr>
        <w:t xml:space="preserve"> przewiduje wykluczenie Wykonawcy na podstawie art. 24 ust. 5 pkt 1 ustawy </w:t>
      </w:r>
      <w:proofErr w:type="spellStart"/>
      <w:r w:rsidRPr="004D6757">
        <w:rPr>
          <w:rFonts w:ascii="Calibri Light" w:hAnsi="Calibri Light"/>
          <w:szCs w:val="24"/>
          <w:lang w:eastAsia="pl-PL"/>
        </w:rPr>
        <w:t>Pzp</w:t>
      </w:r>
      <w:proofErr w:type="spellEnd"/>
      <w:r w:rsidRPr="004D6757">
        <w:rPr>
          <w:rFonts w:ascii="Calibri Light" w:hAnsi="Calibri Light"/>
          <w:szCs w:val="24"/>
          <w:lang w:eastAsia="pl-PL"/>
        </w:rPr>
        <w:t>.</w:t>
      </w:r>
      <w:r w:rsidRPr="004D6757">
        <w:rPr>
          <w:rFonts w:ascii="Calibri Light" w:hAnsi="Calibri Light"/>
          <w:b/>
          <w:i/>
          <w:szCs w:val="24"/>
          <w:lang w:eastAsia="pl-PL"/>
        </w:rPr>
        <w:t xml:space="preserve"> </w:t>
      </w:r>
      <w:r w:rsidRPr="004D6757">
        <w:rPr>
          <w:rFonts w:ascii="Calibri Light" w:hAnsi="Calibri Light"/>
          <w:szCs w:val="24"/>
          <w:lang w:eastAsia="pl-PL"/>
        </w:rPr>
        <w:t xml:space="preserve"> </w:t>
      </w:r>
    </w:p>
    <w:p w:rsidR="005823EC" w:rsidRPr="004D6757" w:rsidRDefault="005823EC" w:rsidP="009426B3">
      <w:pPr>
        <w:pStyle w:val="Akapitzlist"/>
        <w:ind w:left="360"/>
        <w:jc w:val="both"/>
        <w:rPr>
          <w:rFonts w:ascii="Calibri Light" w:hAnsi="Calibri Light"/>
          <w:szCs w:val="24"/>
          <w:lang w:eastAsia="pl-PL"/>
        </w:rPr>
      </w:pPr>
    </w:p>
    <w:p w:rsidR="005823EC" w:rsidRPr="004D6757" w:rsidRDefault="005823EC" w:rsidP="00964164">
      <w:pPr>
        <w:pStyle w:val="Akapitzlist"/>
        <w:numPr>
          <w:ilvl w:val="0"/>
          <w:numId w:val="24"/>
        </w:numPr>
        <w:jc w:val="both"/>
        <w:rPr>
          <w:rFonts w:ascii="Calibri Light" w:hAnsi="Calibri Light"/>
          <w:b/>
          <w:szCs w:val="24"/>
          <w:u w:val="single"/>
          <w:lang w:eastAsia="pl-PL"/>
        </w:rPr>
      </w:pPr>
      <w:r w:rsidRPr="004D6757">
        <w:rPr>
          <w:rFonts w:ascii="Calibri Light" w:hAnsi="Calibri Light"/>
          <w:b/>
          <w:szCs w:val="24"/>
          <w:lang w:eastAsia="pl-PL"/>
        </w:rPr>
        <w:t xml:space="preserve">W CELU WSTĘPNEGO POTWIERDZENIA, ŻE WYKONAWCA NIE PODLEGA WYKLUCZENIU ORAZ SPEŁNIA WARUNKI UDZIAŁU W POSTĘPOWANIU, WYKONAWCA SKŁADA - </w:t>
      </w:r>
      <w:r w:rsidRPr="004D6757">
        <w:rPr>
          <w:rFonts w:ascii="Calibri Light" w:hAnsi="Calibri Light"/>
          <w:b/>
          <w:szCs w:val="24"/>
          <w:u w:val="single"/>
          <w:lang w:eastAsia="pl-PL"/>
        </w:rPr>
        <w:t xml:space="preserve">DO OFERTY: </w:t>
      </w:r>
    </w:p>
    <w:p w:rsidR="005823EC" w:rsidRPr="004D6757" w:rsidRDefault="004D0F76" w:rsidP="00723988">
      <w:pPr>
        <w:pStyle w:val="Akapitzlist"/>
        <w:jc w:val="both"/>
        <w:rPr>
          <w:rFonts w:ascii="Calibri Light" w:hAnsi="Calibri Light"/>
          <w:szCs w:val="24"/>
          <w:lang w:eastAsia="pl-PL"/>
        </w:rPr>
      </w:pPr>
      <w:r>
        <w:rPr>
          <w:rFonts w:ascii="Calibri Light" w:hAnsi="Calibri Light"/>
          <w:b/>
          <w:szCs w:val="24"/>
          <w:lang w:eastAsia="pl-PL"/>
        </w:rPr>
        <w:t xml:space="preserve">- </w:t>
      </w:r>
      <w:r w:rsidR="005823EC" w:rsidRPr="004D6757">
        <w:rPr>
          <w:rFonts w:ascii="Calibri Light" w:hAnsi="Calibri Light"/>
          <w:b/>
          <w:szCs w:val="24"/>
          <w:lang w:eastAsia="pl-PL"/>
        </w:rPr>
        <w:t>Oświadczenie wstępne</w:t>
      </w:r>
      <w:r w:rsidR="00372067">
        <w:rPr>
          <w:rFonts w:ascii="Calibri Light" w:hAnsi="Calibri Light"/>
          <w:szCs w:val="24"/>
          <w:lang w:eastAsia="pl-PL"/>
        </w:rPr>
        <w:t xml:space="preserve"> Wykonawcy – na lub zgodnie z </w:t>
      </w:r>
      <w:r w:rsidR="00372067" w:rsidRPr="00372067">
        <w:rPr>
          <w:rFonts w:ascii="Calibri Light" w:hAnsi="Calibri Light"/>
          <w:b/>
          <w:szCs w:val="24"/>
          <w:lang w:eastAsia="pl-PL"/>
        </w:rPr>
        <w:t>Załącznikiem</w:t>
      </w:r>
      <w:r w:rsidR="005823EC" w:rsidRPr="00372067">
        <w:rPr>
          <w:rFonts w:ascii="Calibri Light" w:hAnsi="Calibri Light"/>
          <w:b/>
          <w:szCs w:val="24"/>
          <w:lang w:eastAsia="pl-PL"/>
        </w:rPr>
        <w:t xml:space="preserve"> nr </w:t>
      </w:r>
      <w:r w:rsidR="00372067" w:rsidRPr="00372067">
        <w:rPr>
          <w:rFonts w:ascii="Calibri Light" w:hAnsi="Calibri Light"/>
          <w:b/>
          <w:szCs w:val="24"/>
          <w:lang w:eastAsia="pl-PL"/>
        </w:rPr>
        <w:t>7</w:t>
      </w:r>
      <w:r w:rsidR="005823EC" w:rsidRPr="00372067">
        <w:rPr>
          <w:rFonts w:ascii="Calibri Light" w:hAnsi="Calibri Light"/>
          <w:b/>
          <w:szCs w:val="24"/>
          <w:lang w:eastAsia="pl-PL"/>
        </w:rPr>
        <w:t xml:space="preserve"> </w:t>
      </w:r>
      <w:r w:rsidR="005823EC" w:rsidRPr="00372067">
        <w:rPr>
          <w:rFonts w:ascii="Calibri Light" w:hAnsi="Calibri Light"/>
          <w:szCs w:val="24"/>
          <w:lang w:eastAsia="pl-PL"/>
        </w:rPr>
        <w:t>do SIWZ</w:t>
      </w:r>
      <w:r w:rsidR="00372067">
        <w:rPr>
          <w:rFonts w:ascii="Calibri Light" w:hAnsi="Calibri Light"/>
          <w:b/>
          <w:szCs w:val="24"/>
          <w:lang w:eastAsia="pl-PL"/>
        </w:rPr>
        <w:t>.</w:t>
      </w:r>
    </w:p>
    <w:p w:rsidR="005823EC" w:rsidRPr="004D6757" w:rsidRDefault="005823EC" w:rsidP="00FD46FA">
      <w:pPr>
        <w:pStyle w:val="Akapitzlist"/>
        <w:ind w:left="284"/>
        <w:rPr>
          <w:rFonts w:ascii="Calibri Light" w:hAnsi="Calibri Light"/>
          <w:b/>
          <w:szCs w:val="24"/>
          <w:lang w:eastAsia="pl-PL"/>
        </w:rPr>
      </w:pPr>
    </w:p>
    <w:p w:rsidR="005823EC" w:rsidRPr="004D6757" w:rsidRDefault="005823EC" w:rsidP="00964164">
      <w:pPr>
        <w:pStyle w:val="Akapitzlist"/>
        <w:numPr>
          <w:ilvl w:val="0"/>
          <w:numId w:val="24"/>
        </w:numPr>
        <w:jc w:val="both"/>
        <w:rPr>
          <w:rFonts w:ascii="Calibri Light" w:hAnsi="Calibri Light"/>
          <w:b/>
          <w:bCs/>
          <w:szCs w:val="24"/>
          <w:lang w:eastAsia="pl-PL"/>
        </w:rPr>
      </w:pPr>
      <w:r w:rsidRPr="004D6757">
        <w:rPr>
          <w:rFonts w:ascii="Calibri Light" w:hAnsi="Calibri Light"/>
          <w:b/>
          <w:szCs w:val="24"/>
          <w:lang w:eastAsia="pl-PL"/>
        </w:rPr>
        <w:t xml:space="preserve">WYKAZ OŚWIADCZEŃ LUB DOKUMENTÓW,  SKŁADANYCH PRZEZ WYKONAWCĘ W POSTĘPOWANIU,  </w:t>
      </w:r>
      <w:r w:rsidRPr="004D6757">
        <w:rPr>
          <w:rFonts w:ascii="Calibri Light" w:hAnsi="Calibri Light"/>
          <w:b/>
          <w:szCs w:val="24"/>
          <w:u w:val="single"/>
          <w:lang w:eastAsia="pl-PL"/>
        </w:rPr>
        <w:t xml:space="preserve">NA WEZWANIE ZAMAWIAJĄCEGO,  </w:t>
      </w:r>
      <w:r w:rsidRPr="004D6757">
        <w:rPr>
          <w:rFonts w:ascii="Calibri Light" w:hAnsi="Calibri Light"/>
          <w:b/>
          <w:szCs w:val="24"/>
          <w:lang w:eastAsia="pl-PL"/>
        </w:rPr>
        <w:t xml:space="preserve">W CELU POTWIERDZENIA OKOLICZNOŚCI, O KTÓRYCH MOWA W ART. </w:t>
      </w:r>
      <w:r w:rsidRPr="004D6757">
        <w:rPr>
          <w:rFonts w:ascii="Calibri Light" w:hAnsi="Calibri Light"/>
          <w:b/>
          <w:bCs/>
          <w:szCs w:val="24"/>
          <w:lang w:eastAsia="pl-PL"/>
        </w:rPr>
        <w:t xml:space="preserve"> 25 ust. 1 pkt 3 ustawy </w:t>
      </w:r>
      <w:proofErr w:type="spellStart"/>
      <w:r w:rsidRPr="004D6757">
        <w:rPr>
          <w:rFonts w:ascii="Calibri Light" w:hAnsi="Calibri Light"/>
          <w:b/>
          <w:bCs/>
          <w:szCs w:val="24"/>
          <w:lang w:eastAsia="pl-PL"/>
        </w:rPr>
        <w:t>Pzp</w:t>
      </w:r>
      <w:proofErr w:type="spellEnd"/>
      <w:r w:rsidRPr="004D6757">
        <w:rPr>
          <w:rFonts w:ascii="Calibri Light" w:hAnsi="Calibri Light"/>
          <w:b/>
          <w:bCs/>
          <w:szCs w:val="24"/>
          <w:lang w:eastAsia="pl-PL"/>
        </w:rPr>
        <w:t xml:space="preserve">  -  </w:t>
      </w:r>
      <w:r w:rsidRPr="004D6757">
        <w:rPr>
          <w:rFonts w:ascii="Calibri Light" w:hAnsi="Calibri Light"/>
          <w:b/>
          <w:bCs/>
          <w:szCs w:val="24"/>
          <w:u w:val="single"/>
          <w:lang w:eastAsia="pl-PL"/>
        </w:rPr>
        <w:t>dotyczy oferty ocenionej najwyżej</w:t>
      </w:r>
      <w:r w:rsidRPr="004D6757">
        <w:rPr>
          <w:rFonts w:ascii="Calibri Light" w:hAnsi="Calibri Light"/>
          <w:b/>
          <w:bCs/>
          <w:szCs w:val="24"/>
          <w:lang w:eastAsia="pl-PL"/>
        </w:rPr>
        <w:t>:</w:t>
      </w:r>
    </w:p>
    <w:p w:rsidR="005823EC" w:rsidRPr="004D6757" w:rsidRDefault="005823EC" w:rsidP="00964164">
      <w:pPr>
        <w:pStyle w:val="Akapitzlist"/>
        <w:numPr>
          <w:ilvl w:val="0"/>
          <w:numId w:val="14"/>
        </w:numPr>
        <w:tabs>
          <w:tab w:val="left" w:pos="567"/>
        </w:tabs>
        <w:jc w:val="both"/>
        <w:rPr>
          <w:rFonts w:ascii="Calibri Light" w:hAnsi="Calibri Light"/>
          <w:b/>
          <w:szCs w:val="24"/>
          <w:lang w:eastAsia="pl-PL"/>
        </w:rPr>
      </w:pPr>
      <w:r w:rsidRPr="004D6757">
        <w:rPr>
          <w:rFonts w:ascii="Calibri Light" w:hAnsi="Calibri Light"/>
          <w:b/>
          <w:szCs w:val="24"/>
          <w:lang w:eastAsia="pl-PL"/>
        </w:rPr>
        <w:t>Wykonawca składa:</w:t>
      </w:r>
    </w:p>
    <w:p w:rsidR="005823EC" w:rsidRPr="004D6757" w:rsidRDefault="005823EC" w:rsidP="00D9221B">
      <w:pPr>
        <w:pStyle w:val="Akapitzlist"/>
        <w:tabs>
          <w:tab w:val="left" w:pos="0"/>
        </w:tabs>
        <w:spacing w:line="276" w:lineRule="auto"/>
        <w:ind w:left="360"/>
        <w:jc w:val="both"/>
        <w:rPr>
          <w:rFonts w:ascii="Calibri Light" w:hAnsi="Calibri Light"/>
          <w:szCs w:val="24"/>
        </w:rPr>
      </w:pPr>
      <w:r w:rsidRPr="004D6757">
        <w:rPr>
          <w:rFonts w:ascii="Calibri Light" w:hAnsi="Calibri Light"/>
          <w:b/>
          <w:bCs/>
          <w:szCs w:val="24"/>
        </w:rPr>
        <w:t xml:space="preserve">- </w:t>
      </w:r>
      <w:r w:rsidRPr="004D6757">
        <w:rPr>
          <w:rFonts w:ascii="Calibri Light" w:hAnsi="Calibri Light"/>
          <w:szCs w:val="24"/>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D6757">
        <w:rPr>
          <w:rFonts w:ascii="Calibri Light" w:hAnsi="Calibri Light"/>
          <w:szCs w:val="24"/>
        </w:rPr>
        <w:t>Pzp</w:t>
      </w:r>
      <w:proofErr w:type="spellEnd"/>
      <w:r w:rsidRPr="004D6757">
        <w:rPr>
          <w:rFonts w:ascii="Calibri Light" w:hAnsi="Calibri Light"/>
          <w:szCs w:val="24"/>
        </w:rPr>
        <w:t>.</w:t>
      </w:r>
    </w:p>
    <w:p w:rsidR="005823EC" w:rsidRDefault="005823EC" w:rsidP="00DA27C6">
      <w:pPr>
        <w:pStyle w:val="Akapitzlist"/>
        <w:tabs>
          <w:tab w:val="left" w:pos="0"/>
        </w:tabs>
        <w:spacing w:after="100" w:afterAutospacing="1" w:line="276" w:lineRule="auto"/>
        <w:ind w:left="360"/>
        <w:jc w:val="both"/>
        <w:rPr>
          <w:rFonts w:ascii="Calibri Light" w:hAnsi="Calibri Light"/>
          <w:b/>
          <w:bCs/>
          <w:i/>
          <w:szCs w:val="24"/>
        </w:rPr>
      </w:pPr>
      <w:r w:rsidRPr="004D6757">
        <w:rPr>
          <w:rFonts w:ascii="Calibri Light" w:hAnsi="Calibri Light"/>
          <w:b/>
          <w:bCs/>
          <w:i/>
          <w:szCs w:val="24"/>
        </w:rPr>
        <w:t xml:space="preserve"> (w przypadku wykonawcy zarejestrowanego w polskim Krajowym Rejestrze Sądowym lub polskiej </w:t>
      </w:r>
      <w:r w:rsidRPr="004D6757">
        <w:rPr>
          <w:rFonts w:ascii="Calibri Light" w:hAnsi="Calibri Light"/>
          <w:b/>
          <w:i/>
          <w:szCs w:val="24"/>
        </w:rPr>
        <w:t>Centralnej Ewidencji i Informacji o Działalności Gospodarczej</w:t>
      </w:r>
      <w:r w:rsidRPr="004D6757">
        <w:rPr>
          <w:rFonts w:ascii="Calibri Light" w:hAnsi="Calibri Light"/>
          <w:b/>
          <w:bCs/>
          <w:i/>
          <w:szCs w:val="24"/>
        </w:rPr>
        <w:t xml:space="preserve">, </w:t>
      </w:r>
      <w:r w:rsidR="00750197">
        <w:rPr>
          <w:rFonts w:ascii="Calibri Light" w:hAnsi="Calibri Light"/>
          <w:b/>
          <w:bCs/>
          <w:i/>
          <w:szCs w:val="24"/>
        </w:rPr>
        <w:t>Zamawiający</w:t>
      </w:r>
      <w:r w:rsidRPr="004D6757">
        <w:rPr>
          <w:rFonts w:ascii="Calibri Light" w:hAnsi="Calibri Light"/>
          <w:b/>
          <w:bCs/>
          <w:i/>
          <w:szCs w:val="24"/>
        </w:rPr>
        <w:t xml:space="preserve"> </w:t>
      </w:r>
      <w:r w:rsidRPr="004D6757">
        <w:rPr>
          <w:rFonts w:ascii="Calibri Light" w:hAnsi="Calibri Light"/>
          <w:b/>
          <w:i/>
          <w:szCs w:val="24"/>
        </w:rPr>
        <w:t xml:space="preserve">dla potwierdzenia braku podstaw wykluczenia na podstawie art. 24 ust. 5 pkt 1 ustawy </w:t>
      </w:r>
      <w:proofErr w:type="spellStart"/>
      <w:r w:rsidRPr="004D6757">
        <w:rPr>
          <w:rFonts w:ascii="Calibri Light" w:hAnsi="Calibri Light"/>
          <w:b/>
          <w:i/>
          <w:szCs w:val="24"/>
        </w:rPr>
        <w:t>Pzp</w:t>
      </w:r>
      <w:proofErr w:type="spellEnd"/>
      <w:r w:rsidRPr="004D6757">
        <w:rPr>
          <w:rFonts w:ascii="Calibri Light" w:hAnsi="Calibri Light"/>
          <w:b/>
          <w:i/>
          <w:szCs w:val="24"/>
        </w:rPr>
        <w:t>, skorzysta z dokumentów znajdujących się w ogólnie dostępnych bazach danych</w:t>
      </w:r>
      <w:r w:rsidRPr="004D6757">
        <w:rPr>
          <w:rFonts w:ascii="Calibri Light" w:hAnsi="Calibri Light"/>
          <w:b/>
          <w:bCs/>
          <w:i/>
          <w:szCs w:val="24"/>
        </w:rPr>
        <w:t>).</w:t>
      </w:r>
    </w:p>
    <w:p w:rsidR="005823EC" w:rsidRDefault="005823EC" w:rsidP="00964164">
      <w:pPr>
        <w:pStyle w:val="Akapitzlist"/>
        <w:numPr>
          <w:ilvl w:val="0"/>
          <w:numId w:val="14"/>
        </w:numPr>
        <w:jc w:val="both"/>
        <w:rPr>
          <w:rFonts w:ascii="Calibri Light" w:hAnsi="Calibri Light" w:cs="Tahoma"/>
          <w:szCs w:val="24"/>
          <w:lang w:eastAsia="pl-PL"/>
        </w:rPr>
      </w:pPr>
      <w:r w:rsidRPr="004D6757">
        <w:rPr>
          <w:rFonts w:ascii="Calibri Light" w:hAnsi="Calibri Light" w:cs="Tahoma"/>
          <w:b/>
          <w:szCs w:val="24"/>
          <w:lang w:eastAsia="pl-PL"/>
        </w:rPr>
        <w:t>Dokumenty podmiotów zagranicznych</w:t>
      </w:r>
      <w:r w:rsidRPr="004D6757">
        <w:rPr>
          <w:rFonts w:ascii="Calibri Light" w:hAnsi="Calibri Light" w:cs="Tahoma"/>
          <w:szCs w:val="24"/>
          <w:lang w:eastAsia="pl-PL"/>
        </w:rPr>
        <w:t xml:space="preserve">: </w:t>
      </w:r>
    </w:p>
    <w:p w:rsidR="005823EC" w:rsidRDefault="005823EC" w:rsidP="00964164">
      <w:pPr>
        <w:pStyle w:val="Akapitzlist"/>
        <w:numPr>
          <w:ilvl w:val="0"/>
          <w:numId w:val="28"/>
        </w:numPr>
        <w:jc w:val="both"/>
        <w:rPr>
          <w:rFonts w:ascii="Calibri Light" w:hAnsi="Calibri Light" w:cs="Tahoma"/>
          <w:szCs w:val="24"/>
          <w:lang w:eastAsia="pl-PL"/>
        </w:rPr>
      </w:pPr>
      <w:r w:rsidRPr="00041FDE">
        <w:rPr>
          <w:rFonts w:ascii="Calibri Light" w:hAnsi="Calibri Light" w:cs="Tahoma"/>
          <w:szCs w:val="24"/>
          <w:lang w:eastAsia="pl-PL"/>
        </w:rPr>
        <w:t xml:space="preserve">Jeżeli wykonawca ma siedzibę lub miejsce zamieszkania poza terytorium Rzeczypospolitej Polskiej, zamiast dokumentów, o których mowa w pkt 1  - składa dokument lub dokumenty wystawione w kraju, w którym wykonawca ma siedzibę lub miejsce zamieszkania, potwierdzające, że nie otwarto jego likwidacji ani nie ogłoszono upadłości - wystawiony nie wcześniej niż 6 miesięcy przed </w:t>
      </w:r>
      <w:r w:rsidR="00041FDE">
        <w:rPr>
          <w:rFonts w:ascii="Calibri Light" w:hAnsi="Calibri Light" w:cs="Tahoma"/>
          <w:szCs w:val="24"/>
          <w:lang w:eastAsia="pl-PL"/>
        </w:rPr>
        <w:t>upływem terminu składania ofert.</w:t>
      </w:r>
    </w:p>
    <w:p w:rsidR="005823EC" w:rsidRDefault="005823EC" w:rsidP="00964164">
      <w:pPr>
        <w:pStyle w:val="Akapitzlist"/>
        <w:numPr>
          <w:ilvl w:val="0"/>
          <w:numId w:val="28"/>
        </w:numPr>
        <w:jc w:val="both"/>
        <w:rPr>
          <w:rFonts w:ascii="Calibri Light" w:hAnsi="Calibri Light" w:cs="Tahoma"/>
          <w:szCs w:val="24"/>
          <w:lang w:eastAsia="pl-PL"/>
        </w:rPr>
      </w:pPr>
      <w:r w:rsidRPr="00041FDE">
        <w:rPr>
          <w:rFonts w:ascii="Calibri Light" w:hAnsi="Calibri Light" w:cs="Tahoma"/>
          <w:szCs w:val="24"/>
          <w:lang w:eastAsia="pl-PL"/>
        </w:rPr>
        <w:t xml:space="preserve">Jeżeli w kraju, w którym wykonawca ma siedzibę lub miejsce zamieszkania lub miejsce zamieszkania ma osoba, której dokument dotyczy, nie wydaje się dokumentów, o </w:t>
      </w:r>
      <w:r w:rsidRPr="00041FDE">
        <w:rPr>
          <w:rFonts w:ascii="Calibri Light" w:hAnsi="Calibri Light" w:cs="Tahoma"/>
          <w:szCs w:val="24"/>
          <w:lang w:eastAsia="pl-PL"/>
        </w:rPr>
        <w:lastRenderedPageBreak/>
        <w:t>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wystawionym nie wcześniej niż 6 miesięcy przed u</w:t>
      </w:r>
      <w:r w:rsidR="00041FDE" w:rsidRPr="00041FDE">
        <w:rPr>
          <w:rFonts w:ascii="Calibri Light" w:hAnsi="Calibri Light" w:cs="Tahoma"/>
          <w:szCs w:val="24"/>
          <w:lang w:eastAsia="pl-PL"/>
        </w:rPr>
        <w:t>pływem terminu skład</w:t>
      </w:r>
      <w:r w:rsidR="00041FDE">
        <w:rPr>
          <w:rFonts w:ascii="Calibri Light" w:hAnsi="Calibri Light" w:cs="Tahoma"/>
          <w:szCs w:val="24"/>
          <w:lang w:eastAsia="pl-PL"/>
        </w:rPr>
        <w:t>ania ofert.</w:t>
      </w:r>
    </w:p>
    <w:p w:rsidR="005823EC" w:rsidRPr="00041FDE" w:rsidRDefault="005823EC" w:rsidP="00964164">
      <w:pPr>
        <w:pStyle w:val="Akapitzlist"/>
        <w:numPr>
          <w:ilvl w:val="0"/>
          <w:numId w:val="28"/>
        </w:numPr>
        <w:jc w:val="both"/>
        <w:rPr>
          <w:rFonts w:ascii="Calibri Light" w:hAnsi="Calibri Light" w:cs="Tahoma"/>
          <w:szCs w:val="24"/>
          <w:lang w:eastAsia="pl-PL"/>
        </w:rPr>
      </w:pPr>
      <w:r w:rsidRPr="00041FDE">
        <w:rPr>
          <w:rFonts w:ascii="Calibri Light" w:hAnsi="Calibri Light"/>
          <w:szCs w:val="24"/>
          <w:lang w:eastAsia="pl-PL"/>
        </w:rPr>
        <w:t>W przypadku wątpliwości co do tr</w:t>
      </w:r>
      <w:r w:rsidR="00750197" w:rsidRPr="00041FDE">
        <w:rPr>
          <w:rFonts w:ascii="Calibri Light" w:hAnsi="Calibri Light"/>
          <w:szCs w:val="24"/>
          <w:lang w:eastAsia="pl-PL"/>
        </w:rPr>
        <w:t>eści dokumentu złożonego przez W</w:t>
      </w:r>
      <w:r w:rsidRPr="00041FDE">
        <w:rPr>
          <w:rFonts w:ascii="Calibri Light" w:hAnsi="Calibri Light"/>
          <w:szCs w:val="24"/>
          <w:lang w:eastAsia="pl-PL"/>
        </w:rPr>
        <w:t xml:space="preserve">ykonawcę, </w:t>
      </w:r>
      <w:r w:rsidR="00750197" w:rsidRPr="00041FDE">
        <w:rPr>
          <w:rFonts w:ascii="Calibri Light" w:hAnsi="Calibri Light"/>
          <w:szCs w:val="24"/>
          <w:lang w:eastAsia="pl-PL"/>
        </w:rPr>
        <w:t>Zamawiający</w:t>
      </w:r>
      <w:r w:rsidRPr="00041FDE">
        <w:rPr>
          <w:rFonts w:ascii="Calibri Light" w:hAnsi="Calibri Light"/>
          <w:szCs w:val="24"/>
          <w:lang w:eastAsia="pl-PL"/>
        </w:rPr>
        <w:t xml:space="preserve"> może zwrócić się do właściwych organów odpowiednio kraju, w którym wykonawca ma siedzibę lub miejsce zamieszkania lub miejsce zamieszkania ma osoba, której dokument dotyczy, o udzielenie niezbędnych informacji dotyczących tego dokumentu.</w:t>
      </w:r>
    </w:p>
    <w:p w:rsidR="005823EC" w:rsidRPr="004D6757" w:rsidRDefault="005823EC" w:rsidP="004D0F76">
      <w:pPr>
        <w:jc w:val="both"/>
        <w:rPr>
          <w:rFonts w:ascii="Calibri Light" w:hAnsi="Calibri Light"/>
          <w:szCs w:val="24"/>
          <w:lang w:eastAsia="pl-PL"/>
        </w:rPr>
      </w:pPr>
    </w:p>
    <w:p w:rsidR="005823EC" w:rsidRPr="004D0F76" w:rsidRDefault="005823EC" w:rsidP="00964164">
      <w:pPr>
        <w:pStyle w:val="Akapitzlist"/>
        <w:numPr>
          <w:ilvl w:val="0"/>
          <w:numId w:val="24"/>
        </w:numPr>
        <w:jc w:val="both"/>
        <w:rPr>
          <w:rFonts w:ascii="Calibri Light" w:hAnsi="Calibri Light"/>
          <w:i/>
          <w:szCs w:val="24"/>
          <w:lang w:eastAsia="pl-PL"/>
        </w:rPr>
      </w:pPr>
      <w:r w:rsidRPr="004D6757">
        <w:rPr>
          <w:rFonts w:ascii="Calibri Light" w:hAnsi="Calibri Light"/>
          <w:b/>
          <w:szCs w:val="24"/>
          <w:lang w:eastAsia="pl-PL"/>
        </w:rPr>
        <w:t xml:space="preserve">WYKAZ OŚWIADCZEŃ LUB DOKUMENTÓW,  SKŁADANYCH PRZEZ WYKONAWCĘ </w:t>
      </w:r>
      <w:r w:rsidRPr="004D6757">
        <w:rPr>
          <w:rFonts w:ascii="Calibri Light" w:hAnsi="Calibri Light"/>
          <w:b/>
          <w:szCs w:val="24"/>
          <w:u w:val="single"/>
          <w:lang w:eastAsia="pl-PL"/>
        </w:rPr>
        <w:t>NA WEZWANIE ZAMAWIAJĄCEGO</w:t>
      </w:r>
      <w:r w:rsidRPr="004D6757">
        <w:rPr>
          <w:rFonts w:ascii="Calibri Light" w:hAnsi="Calibri Light"/>
          <w:b/>
          <w:szCs w:val="24"/>
          <w:lang w:eastAsia="pl-PL"/>
        </w:rPr>
        <w:t xml:space="preserve"> W CELU POTWIERDZENIA OKOLICZNOŚCI, O KTÓRYCH MOWA W ART. </w:t>
      </w:r>
      <w:r w:rsidRPr="004D6757">
        <w:rPr>
          <w:rFonts w:ascii="Calibri Light" w:hAnsi="Calibri Light"/>
          <w:b/>
          <w:bCs/>
          <w:szCs w:val="24"/>
          <w:lang w:eastAsia="pl-PL"/>
        </w:rPr>
        <w:t xml:space="preserve"> 25 ust. 1 pkt 1 ustawy </w:t>
      </w:r>
      <w:r w:rsidRPr="004D6757">
        <w:rPr>
          <w:rFonts w:ascii="Calibri Light" w:hAnsi="Calibri Light"/>
          <w:bCs/>
          <w:i/>
          <w:szCs w:val="24"/>
          <w:lang w:eastAsia="pl-PL"/>
        </w:rPr>
        <w:t>(</w:t>
      </w:r>
      <w:r w:rsidRPr="004D6757">
        <w:rPr>
          <w:rFonts w:ascii="Calibri Light" w:hAnsi="Calibri Light"/>
          <w:b/>
          <w:bCs/>
          <w:i/>
          <w:szCs w:val="24"/>
          <w:lang w:eastAsia="pl-PL"/>
        </w:rPr>
        <w:t>dotyczy oferty najwyżej ocenionej</w:t>
      </w:r>
      <w:r w:rsidR="00041FDE">
        <w:rPr>
          <w:rFonts w:ascii="Calibri Light" w:hAnsi="Calibri Light"/>
          <w:bCs/>
          <w:i/>
          <w:szCs w:val="24"/>
          <w:lang w:eastAsia="pl-PL"/>
        </w:rPr>
        <w:t>)-</w:t>
      </w:r>
      <w:r w:rsidR="004D0F76" w:rsidRPr="004D0F76">
        <w:rPr>
          <w:rFonts w:ascii="Calibri Light" w:hAnsi="Calibri Light"/>
          <w:bCs/>
          <w:i/>
          <w:szCs w:val="24"/>
        </w:rPr>
        <w:t xml:space="preserve"> </w:t>
      </w:r>
      <w:r w:rsidR="004D0F76" w:rsidRPr="004D0F76">
        <w:rPr>
          <w:rFonts w:ascii="Calibri Light" w:hAnsi="Calibri Light"/>
          <w:bCs/>
          <w:i/>
          <w:szCs w:val="24"/>
          <w:lang w:eastAsia="pl-PL"/>
        </w:rPr>
        <w:t>nie dotyczy.</w:t>
      </w:r>
    </w:p>
    <w:p w:rsidR="005823EC" w:rsidRPr="004D6757" w:rsidRDefault="005823EC" w:rsidP="004D0F76">
      <w:pPr>
        <w:spacing w:line="276" w:lineRule="auto"/>
        <w:jc w:val="both"/>
        <w:rPr>
          <w:rFonts w:ascii="Calibri Light" w:hAnsi="Calibri Light"/>
          <w:szCs w:val="24"/>
        </w:rPr>
      </w:pPr>
    </w:p>
    <w:p w:rsidR="005823EC" w:rsidRPr="004D6757" w:rsidRDefault="005823EC" w:rsidP="00964164">
      <w:pPr>
        <w:pStyle w:val="Akapitzlist"/>
        <w:numPr>
          <w:ilvl w:val="0"/>
          <w:numId w:val="24"/>
        </w:numPr>
        <w:jc w:val="both"/>
        <w:rPr>
          <w:rFonts w:ascii="Calibri Light" w:hAnsi="Calibri Light"/>
          <w:szCs w:val="24"/>
          <w:lang w:eastAsia="pl-PL"/>
        </w:rPr>
      </w:pPr>
      <w:r w:rsidRPr="004D6757">
        <w:rPr>
          <w:rFonts w:ascii="Calibri Light" w:hAnsi="Calibri Light"/>
          <w:b/>
          <w:bCs/>
          <w:szCs w:val="24"/>
        </w:rPr>
        <w:t xml:space="preserve">WYKAZ  OŚWIADCZEŃ  LUB  DOKUMENTÓW  SKŁADANYCH  PRZEZ  WYKONAWCĘ  </w:t>
      </w:r>
      <w:r w:rsidRPr="004D6757">
        <w:rPr>
          <w:rFonts w:ascii="Calibri Light" w:hAnsi="Calibri Light"/>
          <w:b/>
          <w:bCs/>
          <w:szCs w:val="24"/>
          <w:u w:val="single"/>
        </w:rPr>
        <w:t>NA  WEZWANIE ZAMAWIAJĄCEGO</w:t>
      </w:r>
      <w:r w:rsidRPr="004D6757">
        <w:rPr>
          <w:rFonts w:ascii="Calibri Light" w:hAnsi="Calibri Light"/>
          <w:b/>
          <w:bCs/>
          <w:szCs w:val="24"/>
        </w:rPr>
        <w:t xml:space="preserve"> W CELU POTWIERDZENIA OKOLICZNOŚCI O KTÓRYCH MOWA W ART.25 ust.1 pkt 2 ustawy   – </w:t>
      </w:r>
      <w:r w:rsidRPr="004D6757">
        <w:rPr>
          <w:rFonts w:ascii="Calibri Light" w:hAnsi="Calibri Light"/>
          <w:bCs/>
          <w:i/>
          <w:szCs w:val="24"/>
        </w:rPr>
        <w:t>nie dotyczy</w:t>
      </w:r>
      <w:r w:rsidRPr="004D6757">
        <w:rPr>
          <w:rFonts w:ascii="Calibri Light" w:hAnsi="Calibri Light"/>
          <w:b/>
          <w:bCs/>
          <w:szCs w:val="24"/>
        </w:rPr>
        <w:t>.</w:t>
      </w:r>
    </w:p>
    <w:p w:rsidR="005823EC" w:rsidRPr="004D6757" w:rsidRDefault="005823EC" w:rsidP="00527DF5">
      <w:pPr>
        <w:pStyle w:val="Akapitzlist"/>
        <w:jc w:val="both"/>
        <w:rPr>
          <w:rFonts w:ascii="Calibri Light" w:hAnsi="Calibri Light"/>
          <w:szCs w:val="24"/>
          <w:lang w:eastAsia="pl-PL"/>
        </w:rPr>
      </w:pPr>
    </w:p>
    <w:p w:rsidR="005823EC" w:rsidRPr="004D6757" w:rsidRDefault="005823EC" w:rsidP="00964164">
      <w:pPr>
        <w:pStyle w:val="Akapitzlist"/>
        <w:numPr>
          <w:ilvl w:val="0"/>
          <w:numId w:val="24"/>
        </w:numPr>
        <w:rPr>
          <w:rFonts w:ascii="Calibri Light" w:hAnsi="Calibri Light"/>
          <w:szCs w:val="24"/>
          <w:lang w:eastAsia="pl-PL"/>
        </w:rPr>
      </w:pPr>
      <w:r w:rsidRPr="004D6757">
        <w:rPr>
          <w:rFonts w:ascii="Calibri Light" w:hAnsi="Calibri Light"/>
          <w:b/>
          <w:szCs w:val="24"/>
          <w:lang w:eastAsia="pl-PL"/>
        </w:rPr>
        <w:t>INNE DOKUMENTY</w:t>
      </w:r>
      <w:r w:rsidRPr="004D6757">
        <w:rPr>
          <w:rFonts w:ascii="Calibri Light" w:hAnsi="Calibri Light"/>
          <w:szCs w:val="24"/>
          <w:lang w:eastAsia="pl-PL"/>
        </w:rPr>
        <w:t xml:space="preserve"> -   </w:t>
      </w:r>
      <w:r w:rsidRPr="004D6757">
        <w:rPr>
          <w:rFonts w:ascii="Calibri Light" w:hAnsi="Calibri Light"/>
          <w:bCs/>
          <w:szCs w:val="24"/>
        </w:rPr>
        <w:t>niewymienione w rozdziałach</w:t>
      </w:r>
      <w:r w:rsidRPr="004D6757">
        <w:rPr>
          <w:rFonts w:ascii="Calibri Light" w:hAnsi="Calibri Light"/>
          <w:b/>
          <w:bCs/>
          <w:szCs w:val="24"/>
        </w:rPr>
        <w:t xml:space="preserve"> VII - X.</w:t>
      </w:r>
    </w:p>
    <w:p w:rsidR="005823EC" w:rsidRPr="00301347" w:rsidRDefault="005823EC" w:rsidP="00964164">
      <w:pPr>
        <w:pStyle w:val="Akapitzlist"/>
        <w:numPr>
          <w:ilvl w:val="3"/>
          <w:numId w:val="1"/>
        </w:numPr>
        <w:jc w:val="both"/>
        <w:rPr>
          <w:rFonts w:ascii="Calibri Light" w:hAnsi="Calibri Light"/>
          <w:b/>
          <w:szCs w:val="24"/>
          <w:lang w:eastAsia="pl-PL"/>
        </w:rPr>
      </w:pPr>
      <w:r w:rsidRPr="004D6757">
        <w:rPr>
          <w:rFonts w:ascii="Calibri Light" w:hAnsi="Calibri Light"/>
          <w:b/>
          <w:szCs w:val="24"/>
          <w:u w:val="single"/>
          <w:lang w:eastAsia="pl-PL"/>
        </w:rPr>
        <w:t>W przypadku wykonawców wspólnie</w:t>
      </w:r>
      <w:r w:rsidRPr="004D6757">
        <w:rPr>
          <w:rFonts w:ascii="Calibri Light" w:hAnsi="Calibri Light"/>
          <w:szCs w:val="24"/>
          <w:lang w:eastAsia="pl-PL"/>
        </w:rPr>
        <w:t xml:space="preserve"> ubiegających się o udzielenie zamówienia </w:t>
      </w:r>
      <w:r w:rsidRPr="004D6757">
        <w:rPr>
          <w:rFonts w:ascii="Calibri Light" w:hAnsi="Calibri Light"/>
          <w:b/>
          <w:szCs w:val="24"/>
          <w:u w:val="single"/>
          <w:lang w:eastAsia="pl-PL"/>
        </w:rPr>
        <w:t>każdy</w:t>
      </w:r>
      <w:r w:rsidRPr="004D6757">
        <w:rPr>
          <w:rFonts w:ascii="Calibri Light" w:hAnsi="Calibri Light"/>
          <w:b/>
          <w:szCs w:val="24"/>
          <w:lang w:eastAsia="pl-PL"/>
        </w:rPr>
        <w:t xml:space="preserve"> </w:t>
      </w:r>
      <w:r w:rsidRPr="004D6757">
        <w:rPr>
          <w:rFonts w:ascii="Calibri Light" w:hAnsi="Calibri Light"/>
          <w:szCs w:val="24"/>
          <w:lang w:eastAsia="pl-PL"/>
        </w:rPr>
        <w:t>wykonawca (</w:t>
      </w:r>
      <w:r w:rsidRPr="004D6757">
        <w:rPr>
          <w:rFonts w:ascii="Calibri Light" w:hAnsi="Calibri Light"/>
          <w:b/>
          <w:szCs w:val="24"/>
          <w:lang w:eastAsia="pl-PL"/>
        </w:rPr>
        <w:t xml:space="preserve">w celu potwierdzenia, że Wykonawca nie podlega wykluczeniu oraz spełnia </w:t>
      </w:r>
      <w:r w:rsidRPr="00301347">
        <w:rPr>
          <w:rFonts w:ascii="Calibri Light" w:hAnsi="Calibri Light"/>
          <w:b/>
          <w:szCs w:val="24"/>
          <w:lang w:eastAsia="pl-PL"/>
        </w:rPr>
        <w:t>warunki udziału w postępowaniu</w:t>
      </w:r>
      <w:r w:rsidRPr="00301347">
        <w:rPr>
          <w:rFonts w:ascii="Calibri Light" w:hAnsi="Calibri Light"/>
          <w:szCs w:val="24"/>
          <w:lang w:eastAsia="pl-PL"/>
        </w:rPr>
        <w:t>)</w:t>
      </w:r>
      <w:r w:rsidRPr="00301347">
        <w:rPr>
          <w:rFonts w:ascii="Calibri Light" w:hAnsi="Calibri Light"/>
          <w:b/>
          <w:szCs w:val="24"/>
          <w:lang w:eastAsia="pl-PL"/>
        </w:rPr>
        <w:t xml:space="preserve"> zobowiązany jest złożyć do oferty oddzielnie </w:t>
      </w:r>
      <w:r w:rsidRPr="00301347">
        <w:rPr>
          <w:rFonts w:ascii="Calibri Light" w:hAnsi="Calibri Light"/>
          <w:b/>
          <w:i/>
          <w:szCs w:val="24"/>
          <w:lang w:eastAsia="pl-PL"/>
        </w:rPr>
        <w:t>oświadczenie</w:t>
      </w:r>
      <w:r w:rsidRPr="00301347">
        <w:rPr>
          <w:rFonts w:ascii="Calibri Light" w:hAnsi="Calibri Light"/>
          <w:szCs w:val="24"/>
          <w:lang w:eastAsia="pl-PL"/>
        </w:rPr>
        <w:t xml:space="preserve"> o którym mowa w Rozdz</w:t>
      </w:r>
      <w:r w:rsidRPr="00301347">
        <w:rPr>
          <w:rFonts w:ascii="Calibri Light" w:hAnsi="Calibri Light"/>
          <w:b/>
          <w:szCs w:val="24"/>
          <w:lang w:eastAsia="pl-PL"/>
        </w:rPr>
        <w:t>. VII pkt 1</w:t>
      </w:r>
      <w:r w:rsidRPr="00301347">
        <w:rPr>
          <w:rFonts w:ascii="Calibri Light" w:hAnsi="Calibri Light"/>
          <w:szCs w:val="24"/>
          <w:lang w:eastAsia="pl-PL"/>
        </w:rPr>
        <w:t xml:space="preserve"> </w:t>
      </w:r>
      <w:r w:rsidRPr="00372067">
        <w:rPr>
          <w:rFonts w:ascii="Calibri Light" w:hAnsi="Calibri Light"/>
          <w:szCs w:val="24"/>
          <w:lang w:eastAsia="pl-PL"/>
        </w:rPr>
        <w:t>SIWZ</w:t>
      </w:r>
      <w:r w:rsidRPr="00301347">
        <w:rPr>
          <w:rFonts w:ascii="Calibri Light" w:hAnsi="Calibri Light"/>
          <w:i/>
          <w:szCs w:val="24"/>
          <w:lang w:eastAsia="pl-PL"/>
        </w:rPr>
        <w:t xml:space="preserve">, </w:t>
      </w:r>
      <w:r w:rsidRPr="00301347">
        <w:rPr>
          <w:rFonts w:ascii="Calibri Light" w:hAnsi="Calibri Light"/>
          <w:szCs w:val="24"/>
          <w:lang w:eastAsia="pl-PL"/>
        </w:rPr>
        <w:t xml:space="preserve">czyli </w:t>
      </w:r>
      <w:r w:rsidRPr="00301347">
        <w:rPr>
          <w:rFonts w:ascii="Calibri Light" w:hAnsi="Calibri Light"/>
          <w:b/>
          <w:szCs w:val="24"/>
          <w:lang w:eastAsia="pl-PL"/>
        </w:rPr>
        <w:t>oświadczenie wstępne</w:t>
      </w:r>
      <w:r w:rsidR="00372067">
        <w:rPr>
          <w:rFonts w:ascii="Calibri Light" w:hAnsi="Calibri Light"/>
          <w:szCs w:val="24"/>
          <w:lang w:eastAsia="pl-PL"/>
        </w:rPr>
        <w:t xml:space="preserve"> - na lub według</w:t>
      </w:r>
      <w:r w:rsidRPr="00301347">
        <w:rPr>
          <w:rFonts w:ascii="Calibri Light" w:hAnsi="Calibri Light"/>
          <w:b/>
          <w:szCs w:val="24"/>
          <w:lang w:eastAsia="pl-PL"/>
        </w:rPr>
        <w:t xml:space="preserve"> </w:t>
      </w:r>
      <w:r w:rsidR="00372067" w:rsidRPr="00372067">
        <w:rPr>
          <w:rFonts w:ascii="Calibri Light" w:hAnsi="Calibri Light"/>
          <w:b/>
          <w:szCs w:val="24"/>
          <w:lang w:eastAsia="pl-PL"/>
        </w:rPr>
        <w:t>Z</w:t>
      </w:r>
      <w:r w:rsidRPr="00372067">
        <w:rPr>
          <w:rFonts w:ascii="Calibri Light" w:hAnsi="Calibri Light"/>
          <w:b/>
          <w:szCs w:val="24"/>
          <w:lang w:eastAsia="pl-PL"/>
        </w:rPr>
        <w:t xml:space="preserve">ałącznika nr </w:t>
      </w:r>
      <w:r w:rsidR="00372067" w:rsidRPr="00372067">
        <w:rPr>
          <w:rFonts w:ascii="Calibri Light" w:hAnsi="Calibri Light"/>
          <w:b/>
          <w:szCs w:val="24"/>
          <w:lang w:eastAsia="pl-PL"/>
        </w:rPr>
        <w:t>7</w:t>
      </w:r>
      <w:r w:rsidRPr="00372067">
        <w:rPr>
          <w:rFonts w:ascii="Calibri Light" w:hAnsi="Calibri Light"/>
          <w:b/>
          <w:szCs w:val="24"/>
          <w:lang w:eastAsia="pl-PL"/>
        </w:rPr>
        <w:t xml:space="preserve"> </w:t>
      </w:r>
      <w:r w:rsidRPr="00372067">
        <w:rPr>
          <w:rFonts w:ascii="Calibri Light" w:hAnsi="Calibri Light"/>
          <w:szCs w:val="24"/>
          <w:lang w:eastAsia="pl-PL"/>
        </w:rPr>
        <w:t>do SIWZ</w:t>
      </w:r>
      <w:r w:rsidR="00372067">
        <w:rPr>
          <w:rFonts w:ascii="Calibri Light" w:hAnsi="Calibri Light"/>
          <w:szCs w:val="24"/>
          <w:lang w:eastAsia="pl-PL"/>
        </w:rPr>
        <w:t>.</w:t>
      </w:r>
    </w:p>
    <w:p w:rsidR="005823EC" w:rsidRPr="00301347" w:rsidRDefault="005823EC" w:rsidP="00964164">
      <w:pPr>
        <w:pStyle w:val="Akapitzlist"/>
        <w:numPr>
          <w:ilvl w:val="3"/>
          <w:numId w:val="1"/>
        </w:numPr>
        <w:jc w:val="both"/>
        <w:rPr>
          <w:rFonts w:ascii="Calibri Light" w:hAnsi="Calibri Light"/>
          <w:szCs w:val="24"/>
          <w:lang w:eastAsia="pl-PL"/>
        </w:rPr>
      </w:pPr>
      <w:r w:rsidRPr="004D6757">
        <w:rPr>
          <w:rFonts w:ascii="Calibri Light" w:hAnsi="Calibri Light"/>
          <w:szCs w:val="24"/>
          <w:lang w:eastAsia="pl-PL"/>
        </w:rPr>
        <w:t xml:space="preserve">Wykonawca, </w:t>
      </w:r>
      <w:r w:rsidRPr="004D6757">
        <w:rPr>
          <w:rFonts w:ascii="Calibri Light" w:hAnsi="Calibri Light"/>
          <w:b/>
          <w:bCs/>
          <w:szCs w:val="24"/>
          <w:lang w:eastAsia="pl-PL"/>
        </w:rPr>
        <w:t>w terminie 3 dni od dnia zamieszczenia</w:t>
      </w:r>
      <w:r w:rsidRPr="004D6757">
        <w:rPr>
          <w:rFonts w:ascii="Calibri Light" w:hAnsi="Calibri Light"/>
          <w:szCs w:val="24"/>
          <w:lang w:eastAsia="pl-PL"/>
        </w:rPr>
        <w:t xml:space="preserve"> na stronie internetowej informacji </w:t>
      </w:r>
      <w:r w:rsidRPr="004D6757">
        <w:rPr>
          <w:rFonts w:ascii="Calibri Light" w:hAnsi="Calibri Light"/>
          <w:szCs w:val="24"/>
          <w:lang w:eastAsia="pl-PL"/>
        </w:rPr>
        <w:br/>
        <w:t xml:space="preserve">z otwarcia ofert, przekazuje </w:t>
      </w:r>
      <w:r w:rsidR="00750197">
        <w:rPr>
          <w:rFonts w:ascii="Calibri Light" w:hAnsi="Calibri Light"/>
          <w:szCs w:val="24"/>
          <w:lang w:eastAsia="pl-PL"/>
        </w:rPr>
        <w:t>Zamawiającemu</w:t>
      </w:r>
      <w:r w:rsidRPr="004D6757">
        <w:rPr>
          <w:rFonts w:ascii="Calibri Light" w:hAnsi="Calibri Light"/>
          <w:szCs w:val="24"/>
          <w:lang w:eastAsia="pl-PL"/>
        </w:rPr>
        <w:t xml:space="preserve"> </w:t>
      </w:r>
      <w:r w:rsidRPr="00301347">
        <w:rPr>
          <w:rFonts w:ascii="Calibri Light" w:hAnsi="Calibri Light"/>
          <w:b/>
          <w:bCs/>
          <w:szCs w:val="24"/>
          <w:lang w:eastAsia="pl-PL"/>
        </w:rPr>
        <w:t xml:space="preserve">oświadczenie </w:t>
      </w:r>
      <w:r w:rsidRPr="00301347">
        <w:rPr>
          <w:rFonts w:ascii="Calibri Light" w:hAnsi="Calibri Light"/>
          <w:szCs w:val="24"/>
        </w:rPr>
        <w:t>(w oryginale</w:t>
      </w:r>
      <w:r w:rsidRPr="00301347">
        <w:rPr>
          <w:rFonts w:ascii="Calibri Light" w:hAnsi="Calibri Light"/>
          <w:i/>
          <w:szCs w:val="24"/>
        </w:rPr>
        <w:t xml:space="preserve"> </w:t>
      </w:r>
      <w:r w:rsidRPr="00301347">
        <w:rPr>
          <w:rFonts w:ascii="Calibri Light" w:hAnsi="Calibri Light"/>
          <w:szCs w:val="24"/>
        </w:rPr>
        <w:t>lub kopii poświadczonej za zgodność z oryginałem)</w:t>
      </w:r>
      <w:r w:rsidRPr="00301347">
        <w:rPr>
          <w:rFonts w:ascii="Calibri Light" w:hAnsi="Calibri Light"/>
          <w:b/>
          <w:bCs/>
          <w:szCs w:val="24"/>
          <w:lang w:eastAsia="pl-PL"/>
        </w:rPr>
        <w:t xml:space="preserve"> o przynależności lub braku przynależności do tej samej grupy kapitałowej, o której mowa w art. 24 ust. 1 pkt 23 ustawy </w:t>
      </w:r>
      <w:proofErr w:type="spellStart"/>
      <w:r w:rsidRPr="00301347">
        <w:rPr>
          <w:rFonts w:ascii="Calibri Light" w:hAnsi="Calibri Light"/>
          <w:b/>
          <w:bCs/>
          <w:szCs w:val="24"/>
          <w:lang w:eastAsia="pl-PL"/>
        </w:rPr>
        <w:t>Pzp</w:t>
      </w:r>
      <w:proofErr w:type="spellEnd"/>
      <w:r w:rsidRPr="00301347">
        <w:rPr>
          <w:rFonts w:ascii="Calibri Light" w:hAnsi="Calibri Light"/>
          <w:szCs w:val="24"/>
          <w:lang w:eastAsia="pl-PL"/>
        </w:rPr>
        <w:t xml:space="preserve">, wraz z innymi wykonawcami, którzy złożyli oferty w tym postępowaniu – </w:t>
      </w:r>
      <w:r w:rsidRPr="00372067">
        <w:rPr>
          <w:rFonts w:ascii="Calibri Light" w:hAnsi="Calibri Light"/>
          <w:b/>
          <w:bCs/>
          <w:szCs w:val="24"/>
          <w:lang w:eastAsia="pl-PL"/>
        </w:rPr>
        <w:t xml:space="preserve">Załącznik nr </w:t>
      </w:r>
      <w:r w:rsidR="00372067" w:rsidRPr="00372067">
        <w:rPr>
          <w:rFonts w:ascii="Calibri Light" w:hAnsi="Calibri Light"/>
          <w:b/>
          <w:bCs/>
          <w:szCs w:val="24"/>
          <w:lang w:eastAsia="pl-PL"/>
        </w:rPr>
        <w:t>8</w:t>
      </w:r>
      <w:r w:rsidRPr="00372067">
        <w:rPr>
          <w:rFonts w:ascii="Calibri Light" w:hAnsi="Calibri Light"/>
          <w:b/>
          <w:bCs/>
          <w:szCs w:val="24"/>
          <w:lang w:eastAsia="pl-PL"/>
        </w:rPr>
        <w:t xml:space="preserve"> </w:t>
      </w:r>
      <w:r w:rsidRPr="00372067">
        <w:rPr>
          <w:rFonts w:ascii="Calibri Light" w:hAnsi="Calibri Light"/>
          <w:bCs/>
          <w:szCs w:val="24"/>
          <w:lang w:eastAsia="pl-PL"/>
        </w:rPr>
        <w:t>do SIWZ</w:t>
      </w:r>
      <w:r w:rsidRPr="00301347">
        <w:rPr>
          <w:rFonts w:ascii="Calibri Light" w:hAnsi="Calibri Light"/>
          <w:szCs w:val="24"/>
          <w:lang w:eastAsia="pl-PL"/>
        </w:rPr>
        <w:t>.</w:t>
      </w:r>
    </w:p>
    <w:p w:rsidR="005823EC" w:rsidRDefault="005823EC" w:rsidP="00964164">
      <w:pPr>
        <w:numPr>
          <w:ilvl w:val="3"/>
          <w:numId w:val="1"/>
        </w:numPr>
        <w:spacing w:after="100" w:afterAutospacing="1"/>
        <w:contextualSpacing/>
        <w:jc w:val="both"/>
        <w:rPr>
          <w:rFonts w:ascii="Calibri Light" w:hAnsi="Calibri Light"/>
          <w:szCs w:val="24"/>
          <w:lang w:eastAsia="pl-PL"/>
        </w:rPr>
      </w:pPr>
      <w:r w:rsidRPr="00301347">
        <w:rPr>
          <w:rFonts w:ascii="Calibri Light" w:hAnsi="Calibri Light"/>
          <w:szCs w:val="24"/>
          <w:lang w:eastAsia="pl-PL"/>
        </w:rPr>
        <w:t xml:space="preserve">W przypadku przynależności do tej samej grupy kapitałowej wykonawca może złożyć wraz </w:t>
      </w:r>
      <w:r w:rsidRPr="00301347">
        <w:rPr>
          <w:rFonts w:ascii="Calibri Light" w:hAnsi="Calibri Light"/>
          <w:szCs w:val="24"/>
          <w:lang w:eastAsia="pl-PL"/>
        </w:rPr>
        <w:br/>
        <w:t>z oświadczeniem dokumenty bądź informacje potwierdzające, że powiązania z innym wykonawcą nie prowadzą do zakłócenia konkurencji w postępowaniu.</w:t>
      </w:r>
    </w:p>
    <w:p w:rsidR="005823EC" w:rsidRPr="004D6757" w:rsidRDefault="005823EC" w:rsidP="00964164">
      <w:pPr>
        <w:pStyle w:val="Akapitzlist"/>
        <w:numPr>
          <w:ilvl w:val="0"/>
          <w:numId w:val="24"/>
        </w:numPr>
        <w:jc w:val="both"/>
        <w:rPr>
          <w:rFonts w:ascii="Calibri Light" w:hAnsi="Calibri Light"/>
          <w:b/>
          <w:szCs w:val="24"/>
          <w:lang w:eastAsia="pl-PL"/>
        </w:rPr>
      </w:pPr>
      <w:r w:rsidRPr="004D6757">
        <w:rPr>
          <w:rFonts w:ascii="Calibri Light" w:hAnsi="Calibri Light"/>
          <w:b/>
          <w:szCs w:val="24"/>
          <w:lang w:eastAsia="pl-PL"/>
        </w:rPr>
        <w:t>PODWYKONAWCY</w:t>
      </w:r>
    </w:p>
    <w:p w:rsidR="005823EC" w:rsidRPr="004D6757" w:rsidRDefault="00750197" w:rsidP="00964164">
      <w:pPr>
        <w:pStyle w:val="Default"/>
        <w:numPr>
          <w:ilvl w:val="0"/>
          <w:numId w:val="26"/>
        </w:numPr>
        <w:jc w:val="both"/>
        <w:rPr>
          <w:rFonts w:ascii="Calibri Light" w:hAnsi="Calibri Light" w:cs="Arial"/>
          <w:color w:val="auto"/>
        </w:rPr>
      </w:pPr>
      <w:r>
        <w:rPr>
          <w:rFonts w:ascii="Calibri Light" w:hAnsi="Calibri Light" w:cs="Arial"/>
          <w:color w:val="auto"/>
        </w:rPr>
        <w:t>Zamawiający</w:t>
      </w:r>
      <w:r w:rsidR="005823EC" w:rsidRPr="004D6757">
        <w:rPr>
          <w:rFonts w:ascii="Calibri Light" w:hAnsi="Calibri Light" w:cs="Arial"/>
          <w:color w:val="auto"/>
        </w:rPr>
        <w:t xml:space="preserve"> żąda wskazania przez wykonawcę części zamówienia, których wykonanie zamierza powierzyć podwykonawcom i podania przez wykonawcę firm podwykonawców</w:t>
      </w:r>
      <w:r w:rsidR="00041FDE">
        <w:rPr>
          <w:rFonts w:ascii="Calibri Light" w:hAnsi="Calibri Light" w:cs="Arial"/>
          <w:color w:val="auto"/>
        </w:rPr>
        <w:t xml:space="preserve"> (zgodnie z formularzem ofertowym –</w:t>
      </w:r>
      <w:r w:rsidR="00372067">
        <w:rPr>
          <w:rFonts w:ascii="Calibri Light" w:hAnsi="Calibri Light" w:cs="Arial"/>
          <w:color w:val="auto"/>
        </w:rPr>
        <w:t xml:space="preserve"> </w:t>
      </w:r>
      <w:r w:rsidR="00041FDE" w:rsidRPr="00372067">
        <w:rPr>
          <w:rFonts w:ascii="Calibri Light" w:hAnsi="Calibri Light" w:cs="Arial"/>
          <w:b/>
          <w:color w:val="auto"/>
        </w:rPr>
        <w:t xml:space="preserve">Załącznik nr </w:t>
      </w:r>
      <w:r w:rsidR="00372067" w:rsidRPr="00372067">
        <w:rPr>
          <w:rFonts w:ascii="Calibri Light" w:hAnsi="Calibri Light" w:cs="Arial"/>
          <w:b/>
          <w:color w:val="auto"/>
        </w:rPr>
        <w:t>6</w:t>
      </w:r>
      <w:r w:rsidR="00041FDE" w:rsidRPr="00372067">
        <w:rPr>
          <w:rFonts w:ascii="Calibri Light" w:hAnsi="Calibri Light" w:cs="Arial"/>
          <w:color w:val="auto"/>
        </w:rPr>
        <w:t xml:space="preserve"> do SIWZ</w:t>
      </w:r>
      <w:r w:rsidR="00041FDE">
        <w:rPr>
          <w:rFonts w:ascii="Calibri Light" w:hAnsi="Calibri Light" w:cs="Arial"/>
          <w:color w:val="auto"/>
        </w:rPr>
        <w:t>)</w:t>
      </w:r>
      <w:r w:rsidR="005823EC" w:rsidRPr="004D6757">
        <w:rPr>
          <w:rFonts w:ascii="Calibri Light" w:hAnsi="Calibri Light" w:cs="Arial"/>
          <w:color w:val="auto"/>
        </w:rPr>
        <w:t xml:space="preserve">. </w:t>
      </w:r>
    </w:p>
    <w:p w:rsidR="005823EC" w:rsidRDefault="005823EC" w:rsidP="00964164">
      <w:pPr>
        <w:pStyle w:val="Default"/>
        <w:numPr>
          <w:ilvl w:val="0"/>
          <w:numId w:val="26"/>
        </w:numPr>
        <w:jc w:val="both"/>
        <w:rPr>
          <w:rFonts w:ascii="Calibri Light" w:hAnsi="Calibri Light" w:cs="Arial"/>
          <w:color w:val="auto"/>
        </w:rPr>
      </w:pPr>
      <w:r w:rsidRPr="004D6757">
        <w:rPr>
          <w:rFonts w:ascii="Calibri Light" w:hAnsi="Calibri Light" w:cs="Arial"/>
          <w:color w:val="auto"/>
        </w:rPr>
        <w:t>W przypadku gdy wykonawca zamierza powierzyć realizację części zamówienia podwykonawcom zastosowanie mają odpowiednie postanowienia określone w projekcie umowy.</w:t>
      </w:r>
    </w:p>
    <w:p w:rsidR="005823EC" w:rsidRPr="004D6757" w:rsidRDefault="005823EC" w:rsidP="00301347">
      <w:pPr>
        <w:pStyle w:val="Default"/>
        <w:ind w:left="720"/>
        <w:jc w:val="both"/>
        <w:rPr>
          <w:rFonts w:ascii="Calibri Light" w:hAnsi="Calibri Light" w:cs="Arial"/>
          <w:color w:val="auto"/>
        </w:rPr>
      </w:pPr>
    </w:p>
    <w:p w:rsidR="005823EC" w:rsidRPr="004D6757" w:rsidRDefault="005823EC" w:rsidP="00964164">
      <w:pPr>
        <w:pStyle w:val="Akapitzlist"/>
        <w:numPr>
          <w:ilvl w:val="0"/>
          <w:numId w:val="24"/>
        </w:numPr>
        <w:jc w:val="both"/>
        <w:rPr>
          <w:rFonts w:ascii="Calibri Light" w:hAnsi="Calibri Light"/>
          <w:b/>
          <w:szCs w:val="24"/>
          <w:lang w:eastAsia="pl-PL"/>
        </w:rPr>
      </w:pPr>
      <w:r w:rsidRPr="004D6757">
        <w:rPr>
          <w:rFonts w:ascii="Calibri Light" w:hAnsi="Calibri Light"/>
          <w:b/>
          <w:szCs w:val="24"/>
          <w:lang w:eastAsia="pl-PL"/>
        </w:rPr>
        <w:t>SPOSÓB POROZUMIEWANIA SIĘ ZAMAWIAJĄCEGO Z WYKONAWCAMI:</w:t>
      </w:r>
    </w:p>
    <w:p w:rsidR="005823EC" w:rsidRPr="004D6757" w:rsidRDefault="005823EC" w:rsidP="00964164">
      <w:pPr>
        <w:pStyle w:val="Tekstpodstawowy"/>
        <w:numPr>
          <w:ilvl w:val="0"/>
          <w:numId w:val="4"/>
        </w:numPr>
        <w:tabs>
          <w:tab w:val="clear" w:pos="720"/>
        </w:tabs>
        <w:spacing w:after="0"/>
        <w:ind w:left="357"/>
        <w:jc w:val="both"/>
        <w:rPr>
          <w:rFonts w:ascii="Calibri Light" w:hAnsi="Calibri Light"/>
          <w:bCs/>
          <w:sz w:val="24"/>
          <w:szCs w:val="24"/>
        </w:rPr>
      </w:pPr>
      <w:r w:rsidRPr="004D6757">
        <w:rPr>
          <w:rFonts w:ascii="Calibri Light" w:hAnsi="Calibri Light"/>
          <w:sz w:val="24"/>
          <w:szCs w:val="24"/>
        </w:rPr>
        <w:t xml:space="preserve">W postępowaniu o udzielenie zamówienia komunikacja między </w:t>
      </w:r>
      <w:r w:rsidR="00E26F97">
        <w:rPr>
          <w:rFonts w:ascii="Calibri Light" w:hAnsi="Calibri Light"/>
          <w:sz w:val="24"/>
          <w:szCs w:val="24"/>
        </w:rPr>
        <w:t>Zamawiającym</w:t>
      </w:r>
      <w:r w:rsidRPr="004D6757">
        <w:rPr>
          <w:rFonts w:ascii="Calibri Light" w:hAnsi="Calibri Light"/>
          <w:sz w:val="24"/>
          <w:szCs w:val="24"/>
        </w:rPr>
        <w:t xml:space="preserve"> a Wykonawcami odbywa się za pośrednictwem operatora pocztowego w rozumieniu ustawy </w:t>
      </w:r>
      <w:r w:rsidRPr="004D6757">
        <w:rPr>
          <w:rFonts w:ascii="Calibri Light" w:hAnsi="Calibri Light"/>
          <w:sz w:val="24"/>
          <w:szCs w:val="24"/>
        </w:rPr>
        <w:lastRenderedPageBreak/>
        <w:t>z dnia 23 listopada 2012 r. - Prawo pocztowe, osobiście, za pośrednictwem posłańca, faksu lub drogą elektroniczną (mail):</w:t>
      </w:r>
    </w:p>
    <w:p w:rsidR="00041FDE" w:rsidRPr="00041FDE" w:rsidRDefault="00041FDE" w:rsidP="00041FDE">
      <w:pPr>
        <w:pStyle w:val="Tekstpodstawowy"/>
        <w:ind w:left="720"/>
        <w:jc w:val="both"/>
        <w:rPr>
          <w:rFonts w:ascii="Calibri Light" w:hAnsi="Calibri Light"/>
          <w:bCs/>
          <w:sz w:val="24"/>
          <w:szCs w:val="24"/>
        </w:rPr>
      </w:pPr>
      <w:r w:rsidRPr="00041FDE">
        <w:rPr>
          <w:rFonts w:ascii="Calibri Light" w:hAnsi="Calibri Light"/>
          <w:b/>
          <w:bCs/>
          <w:sz w:val="24"/>
          <w:szCs w:val="24"/>
        </w:rPr>
        <w:t>- adres do korespondencji</w:t>
      </w:r>
      <w:r w:rsidRPr="00041FDE">
        <w:rPr>
          <w:rFonts w:ascii="Calibri Light" w:hAnsi="Calibri Light"/>
          <w:bCs/>
          <w:sz w:val="24"/>
          <w:szCs w:val="24"/>
        </w:rPr>
        <w:t xml:space="preserve">: </w:t>
      </w:r>
    </w:p>
    <w:p w:rsidR="00041FDE" w:rsidRPr="00041FDE" w:rsidRDefault="00041FDE" w:rsidP="00041FDE">
      <w:pPr>
        <w:pStyle w:val="Tekstpodstawowy"/>
        <w:ind w:left="720"/>
        <w:jc w:val="both"/>
        <w:rPr>
          <w:rFonts w:ascii="Calibri Light" w:hAnsi="Calibri Light"/>
          <w:bCs/>
          <w:sz w:val="24"/>
          <w:szCs w:val="24"/>
        </w:rPr>
      </w:pPr>
      <w:r w:rsidRPr="00041FDE">
        <w:rPr>
          <w:rFonts w:ascii="Calibri Light" w:hAnsi="Calibri Light"/>
          <w:bCs/>
          <w:sz w:val="24"/>
          <w:szCs w:val="24"/>
        </w:rPr>
        <w:t>Zespół Szkół Technicznych im. gen. Władysława Andersa w Białymstoku</w:t>
      </w:r>
    </w:p>
    <w:p w:rsidR="00041FDE" w:rsidRPr="00041FDE" w:rsidRDefault="00041FDE" w:rsidP="00041FDE">
      <w:pPr>
        <w:pStyle w:val="Tekstpodstawowy"/>
        <w:ind w:left="720"/>
        <w:jc w:val="both"/>
        <w:rPr>
          <w:rFonts w:ascii="Calibri Light" w:hAnsi="Calibri Light"/>
          <w:bCs/>
          <w:sz w:val="24"/>
          <w:szCs w:val="24"/>
        </w:rPr>
      </w:pPr>
      <w:r w:rsidRPr="00041FDE">
        <w:rPr>
          <w:rFonts w:ascii="Calibri Light" w:hAnsi="Calibri Light"/>
          <w:bCs/>
          <w:sz w:val="24"/>
          <w:szCs w:val="24"/>
        </w:rPr>
        <w:t>ul. Stołeczna 21, 15-879 Białystok</w:t>
      </w:r>
    </w:p>
    <w:p w:rsidR="00041FDE" w:rsidRPr="00041FDE" w:rsidRDefault="00041FDE" w:rsidP="00041FDE">
      <w:pPr>
        <w:pStyle w:val="Tekstpodstawowy"/>
        <w:ind w:left="720"/>
        <w:jc w:val="both"/>
        <w:rPr>
          <w:rFonts w:ascii="Calibri Light" w:hAnsi="Calibri Light"/>
          <w:bCs/>
          <w:sz w:val="24"/>
          <w:szCs w:val="24"/>
        </w:rPr>
      </w:pPr>
      <w:r w:rsidRPr="00041FDE">
        <w:rPr>
          <w:rFonts w:ascii="Calibri Light" w:hAnsi="Calibri Light"/>
          <w:b/>
          <w:bCs/>
          <w:sz w:val="24"/>
          <w:szCs w:val="24"/>
        </w:rPr>
        <w:t>- nr faksu:</w:t>
      </w:r>
      <w:r>
        <w:rPr>
          <w:rFonts w:ascii="Calibri Light" w:hAnsi="Calibri Light"/>
          <w:bCs/>
          <w:sz w:val="24"/>
          <w:szCs w:val="24"/>
        </w:rPr>
        <w:t xml:space="preserve"> </w:t>
      </w:r>
      <w:r w:rsidRPr="00041FDE">
        <w:rPr>
          <w:rFonts w:ascii="Calibri Light" w:hAnsi="Calibri Light"/>
          <w:bCs/>
          <w:sz w:val="24"/>
          <w:szCs w:val="24"/>
        </w:rPr>
        <w:t>85 742-12-13</w:t>
      </w:r>
    </w:p>
    <w:p w:rsidR="00041FDE" w:rsidRPr="00041FDE" w:rsidRDefault="00041FDE" w:rsidP="00041FDE">
      <w:pPr>
        <w:pStyle w:val="Tekstpodstawowy"/>
        <w:ind w:left="720"/>
        <w:jc w:val="both"/>
        <w:rPr>
          <w:rFonts w:ascii="Calibri Light" w:hAnsi="Calibri Light"/>
          <w:bCs/>
          <w:sz w:val="24"/>
          <w:szCs w:val="24"/>
        </w:rPr>
      </w:pPr>
      <w:r w:rsidRPr="00041FDE">
        <w:rPr>
          <w:rFonts w:ascii="Calibri Light" w:hAnsi="Calibri Light"/>
          <w:b/>
          <w:bCs/>
          <w:sz w:val="24"/>
          <w:szCs w:val="24"/>
        </w:rPr>
        <w:t>- adres poczty elektronicznej</w:t>
      </w:r>
      <w:r w:rsidRPr="00041FDE">
        <w:rPr>
          <w:rFonts w:ascii="Calibri Light" w:hAnsi="Calibri Light"/>
          <w:bCs/>
          <w:sz w:val="24"/>
          <w:szCs w:val="24"/>
        </w:rPr>
        <w:t xml:space="preserve">: </w:t>
      </w:r>
      <w:hyperlink r:id="rId10" w:history="1">
        <w:r w:rsidRPr="00041FDE">
          <w:rPr>
            <w:rStyle w:val="Hipercze"/>
            <w:rFonts w:ascii="Calibri Light" w:hAnsi="Calibri Light"/>
            <w:bCs/>
            <w:sz w:val="24"/>
            <w:szCs w:val="24"/>
          </w:rPr>
          <w:t>szkola@zst.bialystok.pl</w:t>
        </w:r>
      </w:hyperlink>
      <w:r w:rsidRPr="00041FDE">
        <w:rPr>
          <w:rFonts w:ascii="Calibri Light" w:hAnsi="Calibri Light"/>
          <w:bCs/>
          <w:sz w:val="24"/>
          <w:szCs w:val="24"/>
        </w:rPr>
        <w:t xml:space="preserve"> </w:t>
      </w:r>
    </w:p>
    <w:p w:rsidR="005823EC" w:rsidRPr="004D6757" w:rsidRDefault="005823EC" w:rsidP="00964164">
      <w:pPr>
        <w:pStyle w:val="Tekstpodstawowy"/>
        <w:numPr>
          <w:ilvl w:val="0"/>
          <w:numId w:val="4"/>
        </w:numPr>
        <w:tabs>
          <w:tab w:val="clear" w:pos="720"/>
          <w:tab w:val="num" w:pos="360"/>
        </w:tabs>
        <w:spacing w:after="0"/>
        <w:ind w:left="360"/>
        <w:jc w:val="both"/>
        <w:rPr>
          <w:rFonts w:ascii="Calibri Light" w:hAnsi="Calibri Light"/>
          <w:sz w:val="24"/>
          <w:szCs w:val="24"/>
        </w:rPr>
      </w:pPr>
      <w:r w:rsidRPr="004D6757">
        <w:rPr>
          <w:rFonts w:ascii="Calibri Light" w:hAnsi="Calibri Light"/>
          <w:sz w:val="24"/>
          <w:szCs w:val="24"/>
        </w:rPr>
        <w:t xml:space="preserve">Jeżeli </w:t>
      </w:r>
      <w:r w:rsidR="00E26F97">
        <w:rPr>
          <w:rFonts w:ascii="Calibri Light" w:hAnsi="Calibri Light"/>
          <w:sz w:val="24"/>
          <w:szCs w:val="24"/>
        </w:rPr>
        <w:t>Zamawiający</w:t>
      </w:r>
      <w:r w:rsidRPr="004D6757">
        <w:rPr>
          <w:rFonts w:ascii="Calibri Light" w:hAnsi="Calibri Light"/>
          <w:sz w:val="24"/>
          <w:szCs w:val="24"/>
        </w:rPr>
        <w:t xml:space="preserve"> lub Wykonawca przekazują oświadczenia, wnioski, zawiadomienia oraz informacje faksem lub drogą elektroniczną, każda ze stron na żądanie drugiej niezwłocznie potwierdza fakt ich otrzymania. </w:t>
      </w:r>
    </w:p>
    <w:p w:rsidR="005823EC" w:rsidRPr="004D6757" w:rsidRDefault="005823EC" w:rsidP="00964164">
      <w:pPr>
        <w:numPr>
          <w:ilvl w:val="0"/>
          <w:numId w:val="4"/>
        </w:numPr>
        <w:tabs>
          <w:tab w:val="clear" w:pos="720"/>
          <w:tab w:val="num" w:pos="360"/>
        </w:tabs>
        <w:ind w:left="360"/>
        <w:jc w:val="both"/>
        <w:rPr>
          <w:rFonts w:ascii="Calibri Light" w:hAnsi="Calibri Light"/>
          <w:szCs w:val="24"/>
        </w:rPr>
      </w:pPr>
      <w:r w:rsidRPr="004D6757">
        <w:rPr>
          <w:rFonts w:ascii="Calibri Light" w:hAnsi="Calibri Light"/>
          <w:szCs w:val="24"/>
        </w:rPr>
        <w:t xml:space="preserve">Wykonawca może zwracać się do Zamawiającego o wyjaśnienia dotyczące treści </w:t>
      </w:r>
      <w:r w:rsidRPr="004D6757">
        <w:rPr>
          <w:rFonts w:ascii="Calibri Light" w:hAnsi="Calibri Light"/>
          <w:i/>
          <w:szCs w:val="24"/>
        </w:rPr>
        <w:t>SIWZ</w:t>
      </w:r>
      <w:r w:rsidRPr="004D6757">
        <w:rPr>
          <w:rFonts w:ascii="Calibri Light" w:hAnsi="Calibri Light"/>
          <w:szCs w:val="24"/>
        </w:rPr>
        <w:t xml:space="preserve">. </w:t>
      </w:r>
      <w:r w:rsidR="00E26F97">
        <w:rPr>
          <w:rFonts w:ascii="Calibri Light" w:hAnsi="Calibri Light"/>
          <w:szCs w:val="24"/>
        </w:rPr>
        <w:t>Zamawiający</w:t>
      </w:r>
      <w:r w:rsidRPr="004D6757">
        <w:rPr>
          <w:rFonts w:ascii="Calibri Light" w:hAnsi="Calibri Light"/>
          <w:szCs w:val="24"/>
        </w:rPr>
        <w:t xml:space="preserve"> zgodnie z art. 38 ust. 1 pkt 3 ustawy, udzieli wyjaśnień nie później niż na 2 dni przed upływem terminu składania ofert pod warunkiem, że zapytanie wpłynęło do Zamawiającego nie później niż do końca dnia, w którym upływa połowa wyznaczonego terminu składania ofert. Treść zapytań wraz z wyjaśnieniami Zamawi</w:t>
      </w:r>
      <w:r w:rsidR="00E26F97">
        <w:rPr>
          <w:rFonts w:ascii="Calibri Light" w:hAnsi="Calibri Light"/>
          <w:szCs w:val="24"/>
        </w:rPr>
        <w:t>ający</w:t>
      </w:r>
      <w:r w:rsidRPr="004D6757">
        <w:rPr>
          <w:rFonts w:ascii="Calibri Light" w:hAnsi="Calibri Light"/>
          <w:szCs w:val="24"/>
        </w:rPr>
        <w:t xml:space="preserve"> przekaże Wykonawcom, którzy złożyli zapytania do SIWZ</w:t>
      </w:r>
      <w:r w:rsidRPr="004D6757">
        <w:rPr>
          <w:rFonts w:ascii="Calibri Light" w:hAnsi="Calibri Light"/>
          <w:i/>
          <w:szCs w:val="24"/>
        </w:rPr>
        <w:t>,</w:t>
      </w:r>
      <w:r w:rsidRPr="004D6757">
        <w:rPr>
          <w:rFonts w:ascii="Calibri Light" w:hAnsi="Calibri Light"/>
          <w:szCs w:val="24"/>
        </w:rPr>
        <w:t xml:space="preserve"> bez ujawniania źródła zapytania i zamieści na stronie internetowej: </w:t>
      </w:r>
      <w:hyperlink r:id="rId11" w:history="1">
        <w:r w:rsidR="00041FDE" w:rsidRPr="005D1614">
          <w:rPr>
            <w:rStyle w:val="Hipercze"/>
            <w:rFonts w:ascii="Calibri Light" w:hAnsi="Calibri Light"/>
            <w:szCs w:val="24"/>
          </w:rPr>
          <w:t>www.zst.bialystok.pl</w:t>
        </w:r>
      </w:hyperlink>
      <w:r w:rsidR="0023103B">
        <w:rPr>
          <w:rFonts w:ascii="Calibri Light" w:hAnsi="Calibri Light"/>
          <w:szCs w:val="24"/>
        </w:rPr>
        <w:t xml:space="preserve"> </w:t>
      </w:r>
    </w:p>
    <w:p w:rsidR="005823EC" w:rsidRPr="004D6757" w:rsidRDefault="005823EC" w:rsidP="00964164">
      <w:pPr>
        <w:numPr>
          <w:ilvl w:val="0"/>
          <w:numId w:val="4"/>
        </w:numPr>
        <w:tabs>
          <w:tab w:val="clear" w:pos="720"/>
          <w:tab w:val="num" w:pos="360"/>
        </w:tabs>
        <w:ind w:left="360"/>
        <w:jc w:val="both"/>
        <w:rPr>
          <w:rFonts w:ascii="Calibri Light" w:hAnsi="Calibri Light"/>
          <w:szCs w:val="24"/>
        </w:rPr>
      </w:pPr>
      <w:r w:rsidRPr="004D6757">
        <w:rPr>
          <w:rFonts w:ascii="Calibri Light" w:hAnsi="Calibri Light"/>
          <w:szCs w:val="24"/>
        </w:rPr>
        <w:t xml:space="preserve">W uzasadnionych przypadkach, przed upływem terminu składania ofert,  </w:t>
      </w:r>
      <w:r w:rsidR="00E26F97">
        <w:rPr>
          <w:rFonts w:ascii="Calibri Light" w:hAnsi="Calibri Light"/>
          <w:szCs w:val="24"/>
        </w:rPr>
        <w:t>Zamawiający</w:t>
      </w:r>
      <w:r w:rsidRPr="004D6757">
        <w:rPr>
          <w:rFonts w:ascii="Calibri Light" w:hAnsi="Calibri Light"/>
          <w:szCs w:val="24"/>
        </w:rPr>
        <w:t xml:space="preserve"> może zmienić treść </w:t>
      </w:r>
      <w:r w:rsidRPr="00372067">
        <w:rPr>
          <w:rFonts w:ascii="Calibri Light" w:hAnsi="Calibri Light"/>
          <w:szCs w:val="24"/>
        </w:rPr>
        <w:t>SIWZ</w:t>
      </w:r>
      <w:r w:rsidRPr="004D6757">
        <w:rPr>
          <w:rFonts w:ascii="Calibri Light" w:hAnsi="Calibri Light"/>
          <w:b/>
          <w:szCs w:val="24"/>
        </w:rPr>
        <w:t xml:space="preserve">. </w:t>
      </w:r>
      <w:r w:rsidRPr="004D6757">
        <w:rPr>
          <w:rFonts w:ascii="Calibri Light" w:hAnsi="Calibri Light"/>
          <w:szCs w:val="24"/>
        </w:rPr>
        <w:t xml:space="preserve">Dokonaną zmianę treści </w:t>
      </w:r>
      <w:r w:rsidRPr="00372067">
        <w:rPr>
          <w:rFonts w:ascii="Calibri Light" w:hAnsi="Calibri Light"/>
          <w:szCs w:val="24"/>
        </w:rPr>
        <w:t>SIWZ</w:t>
      </w:r>
      <w:r w:rsidRPr="004D6757">
        <w:rPr>
          <w:rFonts w:ascii="Calibri Light" w:hAnsi="Calibri Light"/>
          <w:szCs w:val="24"/>
        </w:rPr>
        <w:t xml:space="preserve"> </w:t>
      </w:r>
      <w:r w:rsidR="00E26F97">
        <w:rPr>
          <w:rFonts w:ascii="Calibri Light" w:hAnsi="Calibri Light"/>
          <w:szCs w:val="24"/>
        </w:rPr>
        <w:t>Zamawiający</w:t>
      </w:r>
      <w:r w:rsidRPr="004D6757">
        <w:rPr>
          <w:rFonts w:ascii="Calibri Light" w:hAnsi="Calibri Light"/>
          <w:szCs w:val="24"/>
        </w:rPr>
        <w:t xml:space="preserve"> udostępnia na stronie internetowej.</w:t>
      </w:r>
    </w:p>
    <w:p w:rsidR="005823EC" w:rsidRPr="004D6757" w:rsidRDefault="005823EC" w:rsidP="0057623D">
      <w:pPr>
        <w:suppressAutoHyphens/>
        <w:ind w:left="720" w:right="25"/>
        <w:jc w:val="both"/>
        <w:rPr>
          <w:rFonts w:ascii="Calibri Light" w:hAnsi="Calibri Light"/>
          <w:szCs w:val="24"/>
        </w:rPr>
      </w:pPr>
    </w:p>
    <w:p w:rsidR="005823EC" w:rsidRPr="00731782" w:rsidRDefault="005823EC" w:rsidP="00964164">
      <w:pPr>
        <w:pStyle w:val="Akapitzlist"/>
        <w:numPr>
          <w:ilvl w:val="0"/>
          <w:numId w:val="24"/>
        </w:numPr>
        <w:jc w:val="both"/>
        <w:rPr>
          <w:rFonts w:ascii="Calibri Light" w:hAnsi="Calibri Light"/>
          <w:szCs w:val="24"/>
        </w:rPr>
      </w:pPr>
      <w:r w:rsidRPr="00731782">
        <w:rPr>
          <w:rFonts w:ascii="Calibri Light" w:hAnsi="Calibri Light"/>
          <w:b/>
          <w:szCs w:val="24"/>
        </w:rPr>
        <w:t xml:space="preserve">WYMAGANIA DOTYCZĄCE WADIUM </w:t>
      </w:r>
    </w:p>
    <w:p w:rsidR="005823EC" w:rsidRPr="00731782" w:rsidRDefault="005823EC" w:rsidP="00964164">
      <w:pPr>
        <w:pStyle w:val="Akapitzlist"/>
        <w:numPr>
          <w:ilvl w:val="4"/>
          <w:numId w:val="4"/>
        </w:numPr>
        <w:tabs>
          <w:tab w:val="clear" w:pos="3600"/>
        </w:tabs>
        <w:ind w:left="426" w:right="25" w:hanging="426"/>
        <w:jc w:val="both"/>
        <w:rPr>
          <w:rFonts w:ascii="Calibri Light" w:hAnsi="Calibri Light"/>
          <w:szCs w:val="24"/>
        </w:rPr>
      </w:pPr>
      <w:r w:rsidRPr="00731782">
        <w:rPr>
          <w:rFonts w:ascii="Calibri Light" w:hAnsi="Calibri Light"/>
          <w:b/>
          <w:szCs w:val="24"/>
        </w:rPr>
        <w:t>Oferta musi być z</w:t>
      </w:r>
      <w:r w:rsidR="000C4492" w:rsidRPr="00731782">
        <w:rPr>
          <w:rFonts w:ascii="Calibri Light" w:hAnsi="Calibri Light"/>
          <w:b/>
          <w:szCs w:val="24"/>
        </w:rPr>
        <w:t>abezpieczona wadium o wartości:</w:t>
      </w:r>
    </w:p>
    <w:p w:rsidR="000C4492" w:rsidRPr="00731782" w:rsidRDefault="000C4492" w:rsidP="00590A12">
      <w:pPr>
        <w:pStyle w:val="Akapitzlist"/>
        <w:numPr>
          <w:ilvl w:val="0"/>
          <w:numId w:val="32"/>
        </w:numPr>
        <w:ind w:right="25"/>
        <w:jc w:val="both"/>
        <w:rPr>
          <w:rFonts w:ascii="Calibri Light" w:hAnsi="Calibri Light"/>
          <w:szCs w:val="24"/>
        </w:rPr>
      </w:pPr>
      <w:r w:rsidRPr="00731782">
        <w:rPr>
          <w:rFonts w:ascii="Calibri Light" w:hAnsi="Calibri Light"/>
          <w:b/>
          <w:i/>
          <w:szCs w:val="24"/>
        </w:rPr>
        <w:t xml:space="preserve">Część I </w:t>
      </w:r>
      <w:r w:rsidR="00731782" w:rsidRPr="00731782">
        <w:rPr>
          <w:rFonts w:ascii="Calibri Light" w:hAnsi="Calibri Light"/>
          <w:b/>
          <w:szCs w:val="24"/>
        </w:rPr>
        <w:t>– 2 500 zł</w:t>
      </w:r>
    </w:p>
    <w:p w:rsidR="000C4492" w:rsidRPr="00731782" w:rsidRDefault="000C4492" w:rsidP="00590A12">
      <w:pPr>
        <w:pStyle w:val="Akapitzlist"/>
        <w:numPr>
          <w:ilvl w:val="0"/>
          <w:numId w:val="32"/>
        </w:numPr>
        <w:ind w:right="25"/>
        <w:jc w:val="both"/>
        <w:rPr>
          <w:rFonts w:ascii="Calibri Light" w:hAnsi="Calibri Light"/>
          <w:szCs w:val="24"/>
        </w:rPr>
      </w:pPr>
      <w:r w:rsidRPr="00731782">
        <w:rPr>
          <w:rFonts w:ascii="Calibri Light" w:hAnsi="Calibri Light"/>
          <w:b/>
          <w:i/>
          <w:szCs w:val="24"/>
        </w:rPr>
        <w:t xml:space="preserve">Część II </w:t>
      </w:r>
      <w:r w:rsidR="00731782" w:rsidRPr="00731782">
        <w:rPr>
          <w:rFonts w:ascii="Calibri Light" w:hAnsi="Calibri Light"/>
          <w:b/>
          <w:szCs w:val="24"/>
        </w:rPr>
        <w:t>– 350 zł</w:t>
      </w:r>
    </w:p>
    <w:p w:rsidR="00372067" w:rsidRPr="00731782" w:rsidRDefault="00372067" w:rsidP="00590A12">
      <w:pPr>
        <w:pStyle w:val="Akapitzlist"/>
        <w:numPr>
          <w:ilvl w:val="0"/>
          <w:numId w:val="32"/>
        </w:numPr>
        <w:ind w:right="25"/>
        <w:jc w:val="both"/>
        <w:rPr>
          <w:rFonts w:ascii="Calibri Light" w:hAnsi="Calibri Light"/>
          <w:szCs w:val="24"/>
        </w:rPr>
      </w:pPr>
      <w:r w:rsidRPr="00731782">
        <w:rPr>
          <w:rFonts w:ascii="Calibri Light" w:hAnsi="Calibri Light"/>
          <w:b/>
          <w:i/>
          <w:szCs w:val="24"/>
        </w:rPr>
        <w:t>Część III</w:t>
      </w:r>
      <w:r w:rsidR="00590A12" w:rsidRPr="00731782">
        <w:rPr>
          <w:rFonts w:ascii="Calibri Light" w:hAnsi="Calibri Light"/>
          <w:b/>
          <w:i/>
          <w:szCs w:val="24"/>
        </w:rPr>
        <w:t xml:space="preserve"> </w:t>
      </w:r>
      <w:r w:rsidR="00731782" w:rsidRPr="00731782">
        <w:rPr>
          <w:rFonts w:ascii="Calibri Light" w:hAnsi="Calibri Light"/>
          <w:szCs w:val="24"/>
        </w:rPr>
        <w:t xml:space="preserve">– </w:t>
      </w:r>
      <w:r w:rsidR="00731782" w:rsidRPr="00731782">
        <w:rPr>
          <w:rFonts w:ascii="Calibri Light" w:hAnsi="Calibri Light"/>
          <w:b/>
          <w:szCs w:val="24"/>
        </w:rPr>
        <w:t>4 500 zł</w:t>
      </w:r>
    </w:p>
    <w:p w:rsidR="00372067" w:rsidRPr="00731782" w:rsidRDefault="00372067" w:rsidP="00590A12">
      <w:pPr>
        <w:pStyle w:val="Akapitzlist"/>
        <w:numPr>
          <w:ilvl w:val="0"/>
          <w:numId w:val="32"/>
        </w:numPr>
        <w:ind w:right="25"/>
        <w:jc w:val="both"/>
        <w:rPr>
          <w:rFonts w:ascii="Calibri Light" w:hAnsi="Calibri Light"/>
          <w:b/>
          <w:i/>
          <w:szCs w:val="24"/>
        </w:rPr>
      </w:pPr>
      <w:r w:rsidRPr="00731782">
        <w:rPr>
          <w:rFonts w:ascii="Calibri Light" w:hAnsi="Calibri Light"/>
          <w:b/>
          <w:i/>
          <w:szCs w:val="24"/>
        </w:rPr>
        <w:t>Część IV</w:t>
      </w:r>
      <w:r w:rsidR="00590A12" w:rsidRPr="00731782">
        <w:rPr>
          <w:rFonts w:ascii="Calibri Light" w:hAnsi="Calibri Light"/>
          <w:b/>
          <w:i/>
          <w:szCs w:val="24"/>
        </w:rPr>
        <w:t xml:space="preserve"> </w:t>
      </w:r>
      <w:r w:rsidR="00731782" w:rsidRPr="00731782">
        <w:rPr>
          <w:rFonts w:ascii="Calibri Light" w:hAnsi="Calibri Light"/>
          <w:szCs w:val="24"/>
        </w:rPr>
        <w:t xml:space="preserve">– </w:t>
      </w:r>
      <w:r w:rsidR="00731782" w:rsidRPr="00731782">
        <w:rPr>
          <w:rFonts w:ascii="Calibri Light" w:hAnsi="Calibri Light"/>
          <w:b/>
          <w:szCs w:val="24"/>
        </w:rPr>
        <w:t>1 000 zł</w:t>
      </w:r>
    </w:p>
    <w:p w:rsidR="005823EC" w:rsidRPr="004D6757" w:rsidRDefault="005823EC" w:rsidP="00B418E5">
      <w:pPr>
        <w:ind w:left="360" w:right="25" w:hanging="360"/>
        <w:jc w:val="both"/>
        <w:rPr>
          <w:rFonts w:ascii="Calibri Light" w:hAnsi="Calibri Light"/>
          <w:szCs w:val="24"/>
        </w:rPr>
      </w:pPr>
      <w:r w:rsidRPr="004D6757">
        <w:rPr>
          <w:rFonts w:ascii="Calibri Light" w:hAnsi="Calibri Light"/>
          <w:szCs w:val="24"/>
        </w:rPr>
        <w:t xml:space="preserve">2. </w:t>
      </w:r>
      <w:r w:rsidRPr="004D6757">
        <w:rPr>
          <w:rFonts w:ascii="Calibri Light" w:hAnsi="Calibri Light"/>
          <w:szCs w:val="24"/>
        </w:rPr>
        <w:tab/>
        <w:t>Wadium może być wniesione w następujących formach:</w:t>
      </w:r>
    </w:p>
    <w:p w:rsidR="005823EC" w:rsidRPr="004D6757" w:rsidRDefault="005823EC" w:rsidP="00964164">
      <w:pPr>
        <w:numPr>
          <w:ilvl w:val="0"/>
          <w:numId w:val="13"/>
        </w:numPr>
        <w:tabs>
          <w:tab w:val="left" w:pos="426"/>
        </w:tabs>
        <w:suppressAutoHyphens/>
        <w:ind w:right="25"/>
        <w:jc w:val="both"/>
        <w:rPr>
          <w:rFonts w:ascii="Calibri Light" w:hAnsi="Calibri Light"/>
          <w:szCs w:val="24"/>
        </w:rPr>
      </w:pPr>
      <w:r w:rsidRPr="004D6757">
        <w:rPr>
          <w:rFonts w:ascii="Calibri Light" w:hAnsi="Calibri Light"/>
          <w:szCs w:val="24"/>
        </w:rPr>
        <w:t>pieniądzu,</w:t>
      </w:r>
    </w:p>
    <w:p w:rsidR="005823EC" w:rsidRPr="004D6757" w:rsidRDefault="005823EC" w:rsidP="00964164">
      <w:pPr>
        <w:numPr>
          <w:ilvl w:val="0"/>
          <w:numId w:val="13"/>
        </w:numPr>
        <w:tabs>
          <w:tab w:val="left" w:pos="426"/>
        </w:tabs>
        <w:suppressAutoHyphens/>
        <w:ind w:right="25"/>
        <w:jc w:val="both"/>
        <w:rPr>
          <w:rFonts w:ascii="Calibri Light" w:hAnsi="Calibri Light"/>
          <w:szCs w:val="24"/>
        </w:rPr>
      </w:pPr>
      <w:r w:rsidRPr="004D6757">
        <w:rPr>
          <w:rFonts w:ascii="Calibri Light" w:hAnsi="Calibri Light"/>
          <w:szCs w:val="24"/>
        </w:rPr>
        <w:t>poręczeniach bankowych lub poręczeniach spółdzielczej kasy oszczędnościowo-kredytowej, z tym że poręczenie kasy  jest zawsze  poręczeniem pieniężnym,</w:t>
      </w:r>
    </w:p>
    <w:p w:rsidR="005823EC" w:rsidRPr="004D6757" w:rsidRDefault="005823EC" w:rsidP="00964164">
      <w:pPr>
        <w:numPr>
          <w:ilvl w:val="0"/>
          <w:numId w:val="13"/>
        </w:numPr>
        <w:tabs>
          <w:tab w:val="left" w:pos="426"/>
        </w:tabs>
        <w:suppressAutoHyphens/>
        <w:ind w:right="25"/>
        <w:jc w:val="both"/>
        <w:rPr>
          <w:rFonts w:ascii="Calibri Light" w:hAnsi="Calibri Light"/>
          <w:szCs w:val="24"/>
        </w:rPr>
      </w:pPr>
      <w:r w:rsidRPr="004D6757">
        <w:rPr>
          <w:rFonts w:ascii="Calibri Light" w:hAnsi="Calibri Light"/>
          <w:szCs w:val="24"/>
        </w:rPr>
        <w:t>gwarancjach bankowych,</w:t>
      </w:r>
    </w:p>
    <w:p w:rsidR="005823EC" w:rsidRPr="004D6757" w:rsidRDefault="005823EC" w:rsidP="00964164">
      <w:pPr>
        <w:numPr>
          <w:ilvl w:val="0"/>
          <w:numId w:val="13"/>
        </w:numPr>
        <w:tabs>
          <w:tab w:val="left" w:pos="426"/>
        </w:tabs>
        <w:suppressAutoHyphens/>
        <w:ind w:right="23"/>
        <w:jc w:val="both"/>
        <w:rPr>
          <w:rFonts w:ascii="Calibri Light" w:hAnsi="Calibri Light"/>
          <w:szCs w:val="24"/>
        </w:rPr>
      </w:pPr>
      <w:r w:rsidRPr="004D6757">
        <w:rPr>
          <w:rFonts w:ascii="Calibri Light" w:hAnsi="Calibri Light"/>
          <w:szCs w:val="24"/>
        </w:rPr>
        <w:t>gwarancjach ubezpieczeniowych,</w:t>
      </w:r>
    </w:p>
    <w:p w:rsidR="005823EC" w:rsidRPr="004D6757" w:rsidRDefault="005823EC" w:rsidP="00964164">
      <w:pPr>
        <w:numPr>
          <w:ilvl w:val="0"/>
          <w:numId w:val="13"/>
        </w:numPr>
        <w:tabs>
          <w:tab w:val="left" w:pos="426"/>
        </w:tabs>
        <w:suppressAutoHyphens/>
        <w:ind w:right="23"/>
        <w:jc w:val="both"/>
        <w:rPr>
          <w:rFonts w:ascii="Calibri Light" w:hAnsi="Calibri Light"/>
          <w:szCs w:val="24"/>
        </w:rPr>
      </w:pPr>
      <w:r w:rsidRPr="004D6757">
        <w:rPr>
          <w:rFonts w:ascii="Calibri Light" w:hAnsi="Calibri Light"/>
          <w:szCs w:val="24"/>
        </w:rPr>
        <w:t xml:space="preserve">poręczeniach udzielanych przez podmioty, o których mowa w art. 6b ust. 5 pkt 2 ustawy z dnia 9 listopada 2000 r. o utworzeniu Polskiej Agencji Rozwoju Przedsiębiorczości </w:t>
      </w:r>
    </w:p>
    <w:p w:rsidR="005823EC" w:rsidRPr="00E27450" w:rsidRDefault="005823EC" w:rsidP="00964164">
      <w:pPr>
        <w:numPr>
          <w:ilvl w:val="1"/>
          <w:numId w:val="5"/>
        </w:numPr>
        <w:tabs>
          <w:tab w:val="left" w:pos="426"/>
          <w:tab w:val="num" w:pos="474"/>
        </w:tabs>
        <w:suppressAutoHyphens/>
        <w:ind w:left="426" w:right="23" w:hanging="426"/>
        <w:jc w:val="both"/>
        <w:rPr>
          <w:rFonts w:ascii="Calibri Light" w:hAnsi="Calibri Light"/>
          <w:b/>
          <w:i/>
          <w:szCs w:val="24"/>
        </w:rPr>
      </w:pPr>
      <w:r w:rsidRPr="004D6757">
        <w:rPr>
          <w:rFonts w:ascii="Calibri Light" w:hAnsi="Calibri Light"/>
          <w:szCs w:val="24"/>
        </w:rPr>
        <w:t xml:space="preserve">Wadium wnoszone w formie pieniężnej należy wpłacić </w:t>
      </w:r>
      <w:r w:rsidRPr="004D6757">
        <w:rPr>
          <w:rFonts w:ascii="Calibri Light" w:hAnsi="Calibri Light"/>
          <w:b/>
          <w:caps/>
          <w:szCs w:val="24"/>
        </w:rPr>
        <w:t>przelewem</w:t>
      </w:r>
      <w:r w:rsidRPr="004D6757">
        <w:rPr>
          <w:rFonts w:ascii="Calibri Light" w:hAnsi="Calibri Light"/>
          <w:szCs w:val="24"/>
        </w:rPr>
        <w:t xml:space="preserve"> na rachunek bankowy Zamawiającego w Banku Pekao S.A. </w:t>
      </w:r>
      <w:r w:rsidR="000C4492">
        <w:rPr>
          <w:rFonts w:ascii="Calibri Light" w:hAnsi="Calibri Light"/>
          <w:szCs w:val="24"/>
        </w:rPr>
        <w:t>nr</w:t>
      </w:r>
      <w:r w:rsidR="000C4492" w:rsidRPr="000C4492">
        <w:rPr>
          <w:rFonts w:ascii="Calibri Light" w:hAnsi="Calibri Light"/>
          <w:b/>
          <w:caps/>
          <w:szCs w:val="24"/>
        </w:rPr>
        <w:t xml:space="preserve"> </w:t>
      </w:r>
      <w:r w:rsidR="000C4492" w:rsidRPr="000C4492">
        <w:rPr>
          <w:rFonts w:ascii="Calibri Light" w:hAnsi="Calibri Light"/>
          <w:b/>
          <w:bCs/>
          <w:caps/>
          <w:szCs w:val="24"/>
        </w:rPr>
        <w:t>87 1240 6292 1111 0010 9376 2691</w:t>
      </w:r>
      <w:r w:rsidRPr="004D5FB3">
        <w:rPr>
          <w:rFonts w:ascii="Calibri Light" w:hAnsi="Calibri Light"/>
          <w:szCs w:val="24"/>
        </w:rPr>
        <w:t>,</w:t>
      </w:r>
      <w:r w:rsidRPr="004D6757">
        <w:rPr>
          <w:rFonts w:ascii="Calibri Light" w:hAnsi="Calibri Light"/>
          <w:szCs w:val="24"/>
        </w:rPr>
        <w:t xml:space="preserve"> a dowód wpłaty wadium należy dołączyć do oferty. W tytule wpłaty należy </w:t>
      </w:r>
      <w:r w:rsidR="00CF0739">
        <w:rPr>
          <w:rFonts w:ascii="Calibri Light" w:hAnsi="Calibri Light"/>
          <w:szCs w:val="24"/>
        </w:rPr>
        <w:t>wpisać</w:t>
      </w:r>
      <w:r w:rsidRPr="00923863">
        <w:rPr>
          <w:rFonts w:ascii="Calibri Light" w:hAnsi="Calibri Light"/>
          <w:szCs w:val="24"/>
        </w:rPr>
        <w:t xml:space="preserve"> </w:t>
      </w:r>
      <w:r w:rsidR="005B0DE6">
        <w:rPr>
          <w:rFonts w:ascii="Calibri Light" w:hAnsi="Calibri Light"/>
          <w:szCs w:val="24"/>
        </w:rPr>
        <w:t>oznaczenie</w:t>
      </w:r>
      <w:r w:rsidR="00923863" w:rsidRPr="00923863">
        <w:rPr>
          <w:rFonts w:ascii="Calibri Light" w:hAnsi="Calibri Light"/>
          <w:szCs w:val="24"/>
        </w:rPr>
        <w:t xml:space="preserve"> przetargu.</w:t>
      </w:r>
    </w:p>
    <w:p w:rsidR="00E27450" w:rsidRPr="00E27450" w:rsidRDefault="005823EC" w:rsidP="00964164">
      <w:pPr>
        <w:numPr>
          <w:ilvl w:val="1"/>
          <w:numId w:val="5"/>
        </w:numPr>
        <w:tabs>
          <w:tab w:val="left" w:pos="426"/>
          <w:tab w:val="num" w:pos="474"/>
        </w:tabs>
        <w:suppressAutoHyphens/>
        <w:ind w:left="426" w:right="23" w:hanging="426"/>
        <w:jc w:val="both"/>
        <w:rPr>
          <w:rFonts w:ascii="Calibri Light" w:hAnsi="Calibri Light"/>
          <w:b/>
          <w:i/>
          <w:szCs w:val="24"/>
        </w:rPr>
      </w:pPr>
      <w:r w:rsidRPr="00E27450">
        <w:rPr>
          <w:rFonts w:ascii="Calibri Light" w:hAnsi="Calibri Light"/>
          <w:szCs w:val="24"/>
        </w:rPr>
        <w:t xml:space="preserve">W przypadku wnoszenia wadium w formie innej niż w pieniądzu, oryginał dokumentu wadialnego należy złożyć w siedzibie Zamawiającego przy </w:t>
      </w:r>
      <w:r w:rsidR="000C4492" w:rsidRPr="00E27450">
        <w:rPr>
          <w:rFonts w:ascii="Calibri Light" w:hAnsi="Calibri Light"/>
          <w:bCs/>
          <w:szCs w:val="24"/>
        </w:rPr>
        <w:t>ul. Stołecznej 21, 15-879 Białystok</w:t>
      </w:r>
      <w:r w:rsidRPr="00E27450">
        <w:rPr>
          <w:rFonts w:ascii="Calibri Light" w:hAnsi="Calibri Light"/>
          <w:szCs w:val="24"/>
        </w:rPr>
        <w:t xml:space="preserve">, sekretariat (miejsce składania ofert) w sposób umożliwiający jego zwrot zgodnie z ustawą </w:t>
      </w:r>
      <w:proofErr w:type="spellStart"/>
      <w:r w:rsidRPr="00E27450">
        <w:rPr>
          <w:rFonts w:ascii="Calibri Light" w:hAnsi="Calibri Light"/>
          <w:szCs w:val="24"/>
        </w:rPr>
        <w:t>Pzp</w:t>
      </w:r>
      <w:proofErr w:type="spellEnd"/>
      <w:r w:rsidRPr="00E27450">
        <w:rPr>
          <w:rFonts w:ascii="Calibri Light" w:hAnsi="Calibri Light"/>
          <w:szCs w:val="24"/>
        </w:rPr>
        <w:t>.   Potwierdzenie wraz z kopią złożonego dokumentu należy załączyć do oferty lub oryginał wadium załączyć do oferty (luzem) kopię wadium wpiąć do oferty.</w:t>
      </w:r>
      <w:r w:rsidR="000C4492" w:rsidRPr="00E27450">
        <w:rPr>
          <w:rFonts w:ascii="Calibri Light" w:hAnsi="Calibri Light"/>
          <w:szCs w:val="24"/>
        </w:rPr>
        <w:t xml:space="preserve"> Dopuszczalne jest złożenie oryginału wadium w kopercie zawierającej ofertę.</w:t>
      </w:r>
    </w:p>
    <w:p w:rsidR="005823EC" w:rsidRPr="00E27450" w:rsidRDefault="005823EC" w:rsidP="00E27450">
      <w:pPr>
        <w:tabs>
          <w:tab w:val="left" w:pos="426"/>
          <w:tab w:val="num" w:pos="474"/>
        </w:tabs>
        <w:suppressAutoHyphens/>
        <w:ind w:left="426" w:right="23"/>
        <w:jc w:val="both"/>
        <w:rPr>
          <w:rFonts w:ascii="Calibri Light" w:hAnsi="Calibri Light"/>
          <w:b/>
          <w:i/>
          <w:szCs w:val="24"/>
        </w:rPr>
      </w:pPr>
      <w:r w:rsidRPr="00E27450">
        <w:rPr>
          <w:rFonts w:ascii="Calibri Light" w:hAnsi="Calibri Light"/>
          <w:b/>
          <w:szCs w:val="24"/>
        </w:rPr>
        <w:lastRenderedPageBreak/>
        <w:t>UWAGA!</w:t>
      </w:r>
      <w:r w:rsidRPr="00E27450">
        <w:rPr>
          <w:rFonts w:ascii="Calibri Light" w:hAnsi="Calibri Light"/>
          <w:b/>
          <w:i/>
          <w:szCs w:val="24"/>
        </w:rPr>
        <w:t xml:space="preserve"> </w:t>
      </w:r>
      <w:r w:rsidRPr="00E27450">
        <w:rPr>
          <w:rFonts w:ascii="Calibri Light" w:hAnsi="Calibri Light"/>
          <w:szCs w:val="24"/>
        </w:rPr>
        <w:t>Wadium wnoszone w formie niepieni</w:t>
      </w:r>
      <w:r w:rsidR="00E27450" w:rsidRPr="00E27450">
        <w:rPr>
          <w:rFonts w:ascii="Calibri Light" w:hAnsi="Calibri Light"/>
          <w:szCs w:val="24"/>
        </w:rPr>
        <w:t xml:space="preserve">ężnej winno wskazywać wprost na </w:t>
      </w:r>
      <w:r w:rsidRPr="00E27450">
        <w:rPr>
          <w:rFonts w:ascii="Calibri Light" w:hAnsi="Calibri Light"/>
          <w:szCs w:val="24"/>
        </w:rPr>
        <w:t xml:space="preserve">możliwość zaspokojenia z zabezpieczonej kwoty przez </w:t>
      </w:r>
      <w:r w:rsidR="00923863" w:rsidRPr="00E27450">
        <w:rPr>
          <w:rFonts w:ascii="Calibri Light" w:hAnsi="Calibri Light"/>
          <w:szCs w:val="24"/>
        </w:rPr>
        <w:t>Zamawiają</w:t>
      </w:r>
      <w:r w:rsidR="00E26F97" w:rsidRPr="00E27450">
        <w:rPr>
          <w:rFonts w:ascii="Calibri Light" w:hAnsi="Calibri Light"/>
          <w:szCs w:val="24"/>
        </w:rPr>
        <w:t>cego</w:t>
      </w:r>
      <w:r w:rsidRPr="00E27450">
        <w:rPr>
          <w:rFonts w:ascii="Calibri Light" w:hAnsi="Calibri Light"/>
          <w:szCs w:val="24"/>
        </w:rPr>
        <w:t>.</w:t>
      </w:r>
    </w:p>
    <w:p w:rsidR="005823EC" w:rsidRPr="00E27450" w:rsidRDefault="005823EC" w:rsidP="00964164">
      <w:pPr>
        <w:numPr>
          <w:ilvl w:val="1"/>
          <w:numId w:val="5"/>
        </w:numPr>
        <w:tabs>
          <w:tab w:val="left" w:pos="426"/>
          <w:tab w:val="num" w:pos="474"/>
        </w:tabs>
        <w:suppressAutoHyphens/>
        <w:ind w:left="426" w:right="23" w:hanging="426"/>
        <w:jc w:val="both"/>
        <w:rPr>
          <w:rFonts w:ascii="Calibri Light" w:hAnsi="Calibri Light"/>
          <w:b/>
          <w:i/>
          <w:szCs w:val="24"/>
        </w:rPr>
      </w:pPr>
      <w:r w:rsidRPr="00E27450">
        <w:rPr>
          <w:rFonts w:ascii="Calibri Light" w:hAnsi="Calibri Light"/>
          <w:b/>
          <w:szCs w:val="24"/>
        </w:rPr>
        <w:t>Wadium wnosi się przed upływem terminu składania ofert</w:t>
      </w:r>
      <w:r w:rsidRPr="00E27450">
        <w:rPr>
          <w:rFonts w:ascii="Calibri Light" w:hAnsi="Calibri Light"/>
          <w:szCs w:val="24"/>
        </w:rPr>
        <w:t xml:space="preserve">. Za skuteczne wniesienie wadium w pieniądzu </w:t>
      </w:r>
      <w:r w:rsidR="00E26F97" w:rsidRPr="00E27450">
        <w:rPr>
          <w:rFonts w:ascii="Calibri Light" w:hAnsi="Calibri Light"/>
          <w:szCs w:val="24"/>
        </w:rPr>
        <w:t>Zamawiający</w:t>
      </w:r>
      <w:r w:rsidRPr="00E27450">
        <w:rPr>
          <w:rFonts w:ascii="Calibri Light" w:hAnsi="Calibri Light"/>
          <w:szCs w:val="24"/>
        </w:rPr>
        <w:t xml:space="preserve"> uważa wadium, które w tym terminie </w:t>
      </w:r>
      <w:r w:rsidRPr="00E27450">
        <w:rPr>
          <w:rFonts w:ascii="Calibri Light" w:hAnsi="Calibri Light"/>
          <w:b/>
          <w:szCs w:val="24"/>
        </w:rPr>
        <w:t xml:space="preserve">znajdzie się </w:t>
      </w:r>
      <w:r w:rsidRPr="00E27450">
        <w:rPr>
          <w:rFonts w:ascii="Calibri Light" w:hAnsi="Calibri Light"/>
          <w:b/>
          <w:szCs w:val="24"/>
        </w:rPr>
        <w:br/>
        <w:t>na koncie Zamawiającego</w:t>
      </w:r>
      <w:r w:rsidRPr="00E27450">
        <w:rPr>
          <w:rFonts w:ascii="Calibri Light" w:hAnsi="Calibri Light"/>
          <w:szCs w:val="24"/>
        </w:rPr>
        <w:t>. W przypadku wniesienia wadium w formie gwarancji (lub poręczeń) powinna ona obejmować pełny okres związania ofertą.</w:t>
      </w:r>
    </w:p>
    <w:p w:rsidR="00E27450" w:rsidRPr="00590A12" w:rsidRDefault="00E26F97" w:rsidP="00964164">
      <w:pPr>
        <w:numPr>
          <w:ilvl w:val="1"/>
          <w:numId w:val="5"/>
        </w:numPr>
        <w:tabs>
          <w:tab w:val="left" w:pos="426"/>
          <w:tab w:val="num" w:pos="474"/>
        </w:tabs>
        <w:suppressAutoHyphens/>
        <w:ind w:left="426" w:right="23" w:hanging="426"/>
        <w:jc w:val="both"/>
        <w:rPr>
          <w:rFonts w:ascii="Calibri Light" w:hAnsi="Calibri Light"/>
          <w:b/>
          <w:i/>
          <w:szCs w:val="24"/>
        </w:rPr>
      </w:pPr>
      <w:r w:rsidRPr="00E27450">
        <w:rPr>
          <w:rFonts w:ascii="Calibri Light" w:hAnsi="Calibri Light"/>
          <w:szCs w:val="24"/>
        </w:rPr>
        <w:t>Zamawiający</w:t>
      </w:r>
      <w:r w:rsidR="005823EC" w:rsidRPr="00E27450">
        <w:rPr>
          <w:rFonts w:ascii="Calibri Light" w:hAnsi="Calibri Light"/>
          <w:szCs w:val="24"/>
        </w:rPr>
        <w:t xml:space="preserve"> odrzuci ofertę jeżeli wadium nie zostało wniesione lub zostało wniesione w sposób nieprawidłowy.</w:t>
      </w:r>
    </w:p>
    <w:p w:rsidR="005823EC" w:rsidRPr="00590A12" w:rsidRDefault="00E26F97"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Zamawiający</w:t>
      </w:r>
      <w:r w:rsidR="005823EC" w:rsidRPr="00590A12">
        <w:rPr>
          <w:rFonts w:ascii="Calibri Light" w:hAnsi="Calibri Light"/>
          <w:szCs w:val="24"/>
        </w:rPr>
        <w:t xml:space="preserve"> zwraca wadium wszystkim wykonawcom niezwłocznie po wyborze oferty najkorzystniejszej lub unieważnieniu postępowania, z wyjątkiem wykonawcy, którego oferta została wybrana jako najkorzystniejsza, z zastrzeżeniem art. 46 ust. 4a ustawy </w:t>
      </w:r>
      <w:proofErr w:type="spellStart"/>
      <w:r w:rsidR="005823EC" w:rsidRPr="00590A12">
        <w:rPr>
          <w:rFonts w:ascii="Calibri Light" w:hAnsi="Calibri Light" w:cs="Tahoma"/>
          <w:szCs w:val="24"/>
          <w:lang w:eastAsia="pl-PL"/>
        </w:rPr>
        <w:t>Pzp</w:t>
      </w:r>
      <w:proofErr w:type="spellEnd"/>
      <w:r w:rsidR="005823EC" w:rsidRPr="00590A12">
        <w:rPr>
          <w:rFonts w:ascii="Calibri Light" w:hAnsi="Calibri Light"/>
          <w:szCs w:val="24"/>
        </w:rPr>
        <w:t>.</w:t>
      </w:r>
    </w:p>
    <w:p w:rsidR="005823EC" w:rsidRPr="00590A12" w:rsidRDefault="005823EC"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Wykonawcy, którego oferta została wybrana jako najkorzystniejsza, zwraca się wadium niezwłocznie po zawarciu umowy w sprawie zamówienia publicznego oraz wniesieniu zabezpieczenia należytego wykonania umowy.</w:t>
      </w:r>
    </w:p>
    <w:p w:rsidR="005823EC" w:rsidRPr="00590A12" w:rsidRDefault="00E26F97"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Zamawiający</w:t>
      </w:r>
      <w:r w:rsidR="005823EC" w:rsidRPr="00590A12">
        <w:rPr>
          <w:rFonts w:ascii="Calibri Light" w:hAnsi="Calibri Light"/>
          <w:szCs w:val="24"/>
        </w:rPr>
        <w:t xml:space="preserve"> zwraca niezwłocznie wadium na wniosek wykonawcy, który wycofał ofertę przed upływem terminu składania ofert. </w:t>
      </w:r>
    </w:p>
    <w:p w:rsidR="005823EC" w:rsidRPr="00590A12" w:rsidRDefault="00E26F97"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Zamawiający</w:t>
      </w:r>
      <w:r w:rsidR="005823EC" w:rsidRPr="00590A12">
        <w:rPr>
          <w:rFonts w:ascii="Calibri Light" w:hAnsi="Calibri Light"/>
          <w:szCs w:val="24"/>
        </w:rPr>
        <w:t xml:space="preserve"> żąda ponownego wniesienia wadium przez wykonawcę, któremu zwrócono wadium, na podstawie art. 46 ust. 1 ustawy </w:t>
      </w:r>
      <w:proofErr w:type="spellStart"/>
      <w:r w:rsidR="005823EC" w:rsidRPr="00590A12">
        <w:rPr>
          <w:rFonts w:ascii="Calibri Light" w:hAnsi="Calibri Light" w:cs="Tahoma"/>
          <w:szCs w:val="24"/>
          <w:lang w:eastAsia="pl-PL"/>
        </w:rPr>
        <w:t>Pzp</w:t>
      </w:r>
      <w:proofErr w:type="spellEnd"/>
      <w:r w:rsidR="005823EC" w:rsidRPr="00590A12">
        <w:rPr>
          <w:rFonts w:ascii="Calibri Light" w:hAnsi="Calibri Light"/>
          <w:szCs w:val="24"/>
        </w:rPr>
        <w:t xml:space="preserve">, jeżeli w wyniku rozstrzygnięcia odwołania jego oferta została wybrana jako najkorzystniejsza. Wykonawca wnosi wadium w terminie określonym przez </w:t>
      </w:r>
      <w:r w:rsidRPr="00590A12">
        <w:rPr>
          <w:rFonts w:ascii="Calibri Light" w:hAnsi="Calibri Light"/>
          <w:szCs w:val="24"/>
        </w:rPr>
        <w:t>Z</w:t>
      </w:r>
      <w:r w:rsidR="00590A12">
        <w:rPr>
          <w:rFonts w:ascii="Calibri Light" w:hAnsi="Calibri Light"/>
          <w:szCs w:val="24"/>
        </w:rPr>
        <w:t>amawiającego.</w:t>
      </w:r>
    </w:p>
    <w:p w:rsidR="005823EC" w:rsidRPr="00590A12" w:rsidRDefault="00E26F97"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Zamawiający</w:t>
      </w:r>
      <w:r w:rsidR="005823EC" w:rsidRPr="00590A12">
        <w:rPr>
          <w:rFonts w:ascii="Calibri Light" w:hAnsi="Calibri Light"/>
          <w:szCs w:val="24"/>
        </w:rPr>
        <w:t xml:space="preserve"> zatrzymuje wadium wraz z odsetkami, jeżeli wykonawca w odpowiedzi na wezwanie, o którym mowa w art. 26 ust. 3 i 3a ustawy </w:t>
      </w:r>
      <w:proofErr w:type="spellStart"/>
      <w:r w:rsidR="005823EC" w:rsidRPr="00590A12">
        <w:rPr>
          <w:rFonts w:ascii="Calibri Light" w:hAnsi="Calibri Light"/>
          <w:szCs w:val="24"/>
        </w:rPr>
        <w:t>Pzp</w:t>
      </w:r>
      <w:proofErr w:type="spellEnd"/>
      <w:r w:rsidR="005823EC" w:rsidRPr="00590A12">
        <w:rPr>
          <w:rFonts w:ascii="Calibri Light" w:hAnsi="Calibri Light"/>
          <w:szCs w:val="24"/>
        </w:rPr>
        <w:t xml:space="preserve">, z przyczyn leżących po jego stronie, nie złożył oświadczeń lub dokumentów potwierdzających okoliczności, o których mowa w art. 25 ust. 1 ustawy </w:t>
      </w:r>
      <w:proofErr w:type="spellStart"/>
      <w:r w:rsidR="005823EC" w:rsidRPr="00590A12">
        <w:rPr>
          <w:rFonts w:ascii="Calibri Light" w:hAnsi="Calibri Light" w:cs="Tahoma"/>
          <w:szCs w:val="24"/>
          <w:lang w:eastAsia="pl-PL"/>
        </w:rPr>
        <w:t>Pzp</w:t>
      </w:r>
      <w:proofErr w:type="spellEnd"/>
      <w:r w:rsidR="005823EC" w:rsidRPr="00590A12">
        <w:rPr>
          <w:rFonts w:ascii="Calibri Light" w:hAnsi="Calibri Light"/>
          <w:szCs w:val="24"/>
        </w:rPr>
        <w:t xml:space="preserve">, oświadczenia, o którym mowa w art. 25a ust. 1 ustawy </w:t>
      </w:r>
      <w:proofErr w:type="spellStart"/>
      <w:r w:rsidR="005823EC" w:rsidRPr="00590A12">
        <w:rPr>
          <w:rFonts w:ascii="Calibri Light" w:hAnsi="Calibri Light"/>
          <w:szCs w:val="24"/>
        </w:rPr>
        <w:t>Pzp</w:t>
      </w:r>
      <w:proofErr w:type="spellEnd"/>
      <w:r w:rsidR="005823EC" w:rsidRPr="00590A12">
        <w:rPr>
          <w:rFonts w:ascii="Calibri Light" w:hAnsi="Calibri Light"/>
          <w:szCs w:val="24"/>
        </w:rPr>
        <w:t xml:space="preserve">, pełnomocnictw lub nie wyraził zgody na poprawienie omyłki, o której mowa w art. 87 ust. 2 pkt 3 ustawy </w:t>
      </w:r>
      <w:proofErr w:type="spellStart"/>
      <w:r w:rsidR="005823EC" w:rsidRPr="00590A12">
        <w:rPr>
          <w:rFonts w:ascii="Calibri Light" w:hAnsi="Calibri Light"/>
          <w:szCs w:val="24"/>
        </w:rPr>
        <w:t>Pzp</w:t>
      </w:r>
      <w:proofErr w:type="spellEnd"/>
      <w:r w:rsidR="005823EC" w:rsidRPr="00590A12">
        <w:rPr>
          <w:rFonts w:ascii="Calibri Light" w:hAnsi="Calibri Light"/>
          <w:szCs w:val="24"/>
        </w:rPr>
        <w:t>, co spowodowało brak możliwości wybrania oferty złożonej przez wykonawcę jako najkorzystniejszej.</w:t>
      </w:r>
    </w:p>
    <w:p w:rsidR="005823EC" w:rsidRPr="00590A12" w:rsidRDefault="00E26F97" w:rsidP="00590A12">
      <w:pPr>
        <w:numPr>
          <w:ilvl w:val="1"/>
          <w:numId w:val="5"/>
        </w:numPr>
        <w:tabs>
          <w:tab w:val="left" w:pos="426"/>
          <w:tab w:val="num" w:pos="474"/>
        </w:tabs>
        <w:suppressAutoHyphens/>
        <w:ind w:left="426" w:right="23" w:hanging="426"/>
        <w:jc w:val="both"/>
        <w:rPr>
          <w:rFonts w:ascii="Calibri Light" w:hAnsi="Calibri Light"/>
          <w:b/>
          <w:i/>
          <w:szCs w:val="24"/>
        </w:rPr>
      </w:pPr>
      <w:r w:rsidRPr="00590A12">
        <w:rPr>
          <w:rFonts w:ascii="Calibri Light" w:hAnsi="Calibri Light"/>
          <w:szCs w:val="24"/>
        </w:rPr>
        <w:t>Zamawiający</w:t>
      </w:r>
      <w:r w:rsidR="005823EC" w:rsidRPr="00590A12">
        <w:rPr>
          <w:rFonts w:ascii="Calibri Light" w:hAnsi="Calibri Light"/>
          <w:szCs w:val="24"/>
        </w:rPr>
        <w:t xml:space="preserve"> zatrzymuje wadium wraz z odsetkami, jeżeli wykonawca, którego oferta została wybrana:</w:t>
      </w:r>
    </w:p>
    <w:p w:rsidR="005823EC" w:rsidRPr="004D6757" w:rsidRDefault="005823EC" w:rsidP="00590A12">
      <w:pPr>
        <w:pStyle w:val="Akapitzlist"/>
        <w:numPr>
          <w:ilvl w:val="0"/>
          <w:numId w:val="12"/>
        </w:numPr>
        <w:tabs>
          <w:tab w:val="num" w:pos="720"/>
        </w:tabs>
        <w:suppressAutoHyphens/>
        <w:ind w:left="720" w:right="25"/>
        <w:jc w:val="both"/>
        <w:rPr>
          <w:rFonts w:ascii="Calibri Light" w:hAnsi="Calibri Light"/>
          <w:szCs w:val="24"/>
        </w:rPr>
      </w:pPr>
      <w:r w:rsidRPr="004D6757">
        <w:rPr>
          <w:rFonts w:ascii="Calibri Light" w:hAnsi="Calibri Light"/>
          <w:szCs w:val="24"/>
        </w:rPr>
        <w:t>odmówił podpisania umowy na warunkach określonych w ofercie,</w:t>
      </w:r>
    </w:p>
    <w:p w:rsidR="005823EC" w:rsidRPr="004D6757" w:rsidRDefault="005823EC" w:rsidP="00590A12">
      <w:pPr>
        <w:numPr>
          <w:ilvl w:val="0"/>
          <w:numId w:val="12"/>
        </w:numPr>
        <w:tabs>
          <w:tab w:val="clear" w:pos="786"/>
          <w:tab w:val="left" w:pos="720"/>
          <w:tab w:val="num" w:pos="1146"/>
        </w:tabs>
        <w:suppressAutoHyphens/>
        <w:ind w:left="720" w:right="25"/>
        <w:jc w:val="both"/>
        <w:rPr>
          <w:rFonts w:ascii="Calibri Light" w:hAnsi="Calibri Light"/>
          <w:szCs w:val="24"/>
        </w:rPr>
      </w:pPr>
      <w:r w:rsidRPr="004D6757">
        <w:rPr>
          <w:rFonts w:ascii="Calibri Light" w:hAnsi="Calibri Light"/>
          <w:szCs w:val="24"/>
        </w:rPr>
        <w:t>zawarcie umowy stało się niemożliwe z przyczyn leżących po stronie wykonawcy.</w:t>
      </w:r>
    </w:p>
    <w:p w:rsidR="005823EC" w:rsidRDefault="005823EC" w:rsidP="004E5850">
      <w:pPr>
        <w:suppressAutoHyphens/>
        <w:ind w:left="360" w:right="25"/>
        <w:jc w:val="both"/>
        <w:rPr>
          <w:rFonts w:ascii="Calibri Light" w:hAnsi="Calibri Light"/>
          <w:szCs w:val="24"/>
        </w:rPr>
      </w:pPr>
    </w:p>
    <w:p w:rsidR="005823EC" w:rsidRPr="004D6757"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TERMIN ZWIĄZANIA OFERTĄ</w:t>
      </w:r>
    </w:p>
    <w:p w:rsidR="005823EC" w:rsidRPr="004D6757" w:rsidRDefault="005823EC" w:rsidP="00964164">
      <w:pPr>
        <w:pStyle w:val="Akapitzlist"/>
        <w:numPr>
          <w:ilvl w:val="3"/>
          <w:numId w:val="5"/>
        </w:numPr>
        <w:tabs>
          <w:tab w:val="left" w:pos="720"/>
        </w:tabs>
        <w:suppressAutoHyphens/>
        <w:ind w:right="25"/>
        <w:jc w:val="both"/>
        <w:rPr>
          <w:rFonts w:ascii="Calibri Light" w:hAnsi="Calibri Light"/>
          <w:szCs w:val="24"/>
        </w:rPr>
      </w:pPr>
      <w:r w:rsidRPr="004D6757">
        <w:rPr>
          <w:rFonts w:ascii="Calibri Light" w:hAnsi="Calibri Light"/>
          <w:szCs w:val="24"/>
        </w:rPr>
        <w:t>Wykonawca jest związany ofertą do upływu terminu, który trwa 30 dni.</w:t>
      </w:r>
    </w:p>
    <w:p w:rsidR="005823EC" w:rsidRPr="004D6757" w:rsidRDefault="005823EC" w:rsidP="00964164">
      <w:pPr>
        <w:pStyle w:val="Akapitzlist"/>
        <w:numPr>
          <w:ilvl w:val="3"/>
          <w:numId w:val="5"/>
        </w:numPr>
        <w:tabs>
          <w:tab w:val="left" w:pos="720"/>
        </w:tabs>
        <w:suppressAutoHyphens/>
        <w:ind w:right="25"/>
        <w:jc w:val="both"/>
        <w:rPr>
          <w:rFonts w:ascii="Calibri Light" w:hAnsi="Calibri Light"/>
          <w:szCs w:val="24"/>
        </w:rPr>
      </w:pPr>
      <w:r w:rsidRPr="004D6757">
        <w:rPr>
          <w:rFonts w:ascii="Calibri Light" w:hAnsi="Calibri Light"/>
          <w:szCs w:val="24"/>
        </w:rPr>
        <w:t>Bieg terminu związania ofertą rozpoczyna się wraz z upływem terminu składania ofert.</w:t>
      </w:r>
    </w:p>
    <w:p w:rsidR="005823EC" w:rsidRPr="004D6757" w:rsidRDefault="005823EC" w:rsidP="00C26558">
      <w:pPr>
        <w:tabs>
          <w:tab w:val="left" w:pos="720"/>
        </w:tabs>
        <w:suppressAutoHyphens/>
        <w:ind w:right="25"/>
        <w:jc w:val="both"/>
        <w:rPr>
          <w:rFonts w:ascii="Calibri Light" w:hAnsi="Calibri Light"/>
          <w:szCs w:val="24"/>
        </w:rPr>
      </w:pPr>
    </w:p>
    <w:p w:rsidR="005823EC" w:rsidRPr="00301347"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 xml:space="preserve">OPIS </w:t>
      </w:r>
      <w:r w:rsidRPr="00301347">
        <w:rPr>
          <w:rFonts w:ascii="Calibri Light" w:hAnsi="Calibri Light"/>
          <w:b/>
          <w:szCs w:val="24"/>
        </w:rPr>
        <w:t>SPOSOBU PRZYGOTOWANIA OFERT</w:t>
      </w:r>
      <w:r w:rsidRPr="00301347">
        <w:rPr>
          <w:rFonts w:ascii="Calibri Light" w:hAnsi="Calibri Light"/>
          <w:szCs w:val="24"/>
        </w:rPr>
        <w:t>.</w:t>
      </w:r>
    </w:p>
    <w:p w:rsidR="00590A12"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301347">
        <w:rPr>
          <w:rFonts w:ascii="Calibri Light" w:hAnsi="Calibri Light"/>
          <w:bCs/>
          <w:szCs w:val="24"/>
        </w:rPr>
        <w:t>Dokumenty zawarte w ofercie:</w:t>
      </w:r>
    </w:p>
    <w:p w:rsidR="00590A12" w:rsidRPr="00301347" w:rsidRDefault="00590A12" w:rsidP="0041792D">
      <w:pPr>
        <w:pStyle w:val="Akapitzlist"/>
        <w:numPr>
          <w:ilvl w:val="0"/>
          <w:numId w:val="9"/>
        </w:numPr>
        <w:tabs>
          <w:tab w:val="left" w:pos="720"/>
        </w:tabs>
        <w:suppressAutoHyphens/>
        <w:ind w:right="25"/>
        <w:jc w:val="both"/>
        <w:rPr>
          <w:rFonts w:ascii="Calibri Light" w:hAnsi="Calibri Light"/>
          <w:b/>
          <w:szCs w:val="24"/>
        </w:rPr>
      </w:pPr>
      <w:r w:rsidRPr="00301347">
        <w:rPr>
          <w:rFonts w:ascii="Calibri Light" w:hAnsi="Calibri Light"/>
          <w:b/>
          <w:szCs w:val="24"/>
        </w:rPr>
        <w:t>formularz ofertowy</w:t>
      </w:r>
      <w:r w:rsidRPr="00301347">
        <w:rPr>
          <w:rFonts w:ascii="Calibri Light" w:hAnsi="Calibri Light"/>
          <w:szCs w:val="24"/>
        </w:rPr>
        <w:t xml:space="preserve"> </w:t>
      </w:r>
      <w:r>
        <w:rPr>
          <w:rFonts w:ascii="Calibri Light" w:hAnsi="Calibri Light"/>
          <w:b/>
          <w:szCs w:val="24"/>
        </w:rPr>
        <w:t xml:space="preserve">– </w:t>
      </w:r>
      <w:r w:rsidRPr="00590A12">
        <w:rPr>
          <w:rFonts w:ascii="Calibri Light" w:hAnsi="Calibri Light"/>
          <w:b/>
          <w:szCs w:val="24"/>
        </w:rPr>
        <w:t xml:space="preserve">Zał. nr 6 </w:t>
      </w:r>
      <w:r w:rsidRPr="00590A12">
        <w:rPr>
          <w:rFonts w:ascii="Calibri Light" w:hAnsi="Calibri Light"/>
          <w:szCs w:val="24"/>
        </w:rPr>
        <w:t>do SIWZ,</w:t>
      </w:r>
      <w:r w:rsidRPr="00301347">
        <w:rPr>
          <w:rFonts w:ascii="Calibri Light" w:hAnsi="Calibri Light"/>
          <w:b/>
          <w:szCs w:val="24"/>
        </w:rPr>
        <w:t xml:space="preserve">  </w:t>
      </w:r>
    </w:p>
    <w:p w:rsidR="00590A12" w:rsidRPr="00E27450" w:rsidRDefault="00590A12" w:rsidP="0041792D">
      <w:pPr>
        <w:pStyle w:val="Akapitzlist"/>
        <w:numPr>
          <w:ilvl w:val="0"/>
          <w:numId w:val="9"/>
        </w:numPr>
        <w:tabs>
          <w:tab w:val="left" w:pos="720"/>
        </w:tabs>
        <w:suppressAutoHyphens/>
        <w:ind w:right="25"/>
        <w:jc w:val="both"/>
        <w:rPr>
          <w:rFonts w:ascii="Calibri Light" w:hAnsi="Calibri Light"/>
          <w:szCs w:val="24"/>
        </w:rPr>
      </w:pPr>
      <w:r w:rsidRPr="00301347">
        <w:rPr>
          <w:rFonts w:ascii="Calibri Light" w:hAnsi="Calibri Light"/>
          <w:b/>
          <w:szCs w:val="24"/>
        </w:rPr>
        <w:t xml:space="preserve">pełnomocnictwo </w:t>
      </w:r>
      <w:r w:rsidRPr="00E27450">
        <w:rPr>
          <w:rFonts w:ascii="Calibri Light" w:hAnsi="Calibri Light"/>
          <w:szCs w:val="24"/>
        </w:rPr>
        <w:t>lub inny  dokument  potwierdzający uprawnienie do podpisania oferty,</w:t>
      </w:r>
    </w:p>
    <w:p w:rsidR="00590A12" w:rsidRPr="00301347" w:rsidRDefault="00590A12" w:rsidP="0041792D">
      <w:pPr>
        <w:pStyle w:val="Akapitzlist"/>
        <w:numPr>
          <w:ilvl w:val="0"/>
          <w:numId w:val="9"/>
        </w:numPr>
        <w:tabs>
          <w:tab w:val="left" w:pos="720"/>
        </w:tabs>
        <w:suppressAutoHyphens/>
        <w:ind w:right="25"/>
        <w:jc w:val="both"/>
        <w:rPr>
          <w:rFonts w:ascii="Calibri Light" w:hAnsi="Calibri Light"/>
          <w:b/>
          <w:szCs w:val="24"/>
        </w:rPr>
      </w:pPr>
      <w:r w:rsidRPr="00301347">
        <w:rPr>
          <w:rFonts w:ascii="Calibri Light" w:hAnsi="Calibri Light"/>
          <w:b/>
          <w:szCs w:val="24"/>
        </w:rPr>
        <w:t>oświadczenie wstępne Wykonawcy</w:t>
      </w:r>
      <w:r w:rsidRPr="00301347">
        <w:rPr>
          <w:rFonts w:ascii="Calibri Light" w:hAnsi="Calibri Light"/>
          <w:szCs w:val="24"/>
        </w:rPr>
        <w:t xml:space="preserve"> – </w:t>
      </w:r>
      <w:r>
        <w:rPr>
          <w:rFonts w:ascii="Calibri Light" w:hAnsi="Calibri Light"/>
          <w:b/>
          <w:szCs w:val="24"/>
        </w:rPr>
        <w:t xml:space="preserve"> </w:t>
      </w:r>
      <w:r w:rsidRPr="00590A12">
        <w:rPr>
          <w:rFonts w:ascii="Calibri Light" w:hAnsi="Calibri Light"/>
          <w:b/>
          <w:szCs w:val="24"/>
        </w:rPr>
        <w:t xml:space="preserve">Zał. nr 7 </w:t>
      </w:r>
      <w:r w:rsidRPr="00590A12">
        <w:rPr>
          <w:rFonts w:ascii="Calibri Light" w:hAnsi="Calibri Light"/>
          <w:szCs w:val="24"/>
        </w:rPr>
        <w:t>do SIWZ</w:t>
      </w:r>
      <w:r>
        <w:rPr>
          <w:rFonts w:ascii="Calibri Light" w:hAnsi="Calibri Light"/>
          <w:szCs w:val="24"/>
        </w:rPr>
        <w:t>,</w:t>
      </w:r>
    </w:p>
    <w:p w:rsidR="00590A12" w:rsidRPr="00301347" w:rsidRDefault="00590A12" w:rsidP="0041792D">
      <w:pPr>
        <w:pStyle w:val="Akapitzlist"/>
        <w:numPr>
          <w:ilvl w:val="0"/>
          <w:numId w:val="9"/>
        </w:numPr>
        <w:tabs>
          <w:tab w:val="left" w:pos="720"/>
        </w:tabs>
        <w:suppressAutoHyphens/>
        <w:ind w:right="25"/>
        <w:jc w:val="both"/>
        <w:rPr>
          <w:rFonts w:ascii="Calibri Light" w:hAnsi="Calibri Light"/>
          <w:b/>
          <w:szCs w:val="24"/>
        </w:rPr>
      </w:pPr>
      <w:r>
        <w:rPr>
          <w:rFonts w:ascii="Calibri Light" w:hAnsi="Calibri Light"/>
          <w:b/>
          <w:szCs w:val="24"/>
        </w:rPr>
        <w:t>dowód wniesienia wadium.</w:t>
      </w:r>
    </w:p>
    <w:p w:rsidR="00590A12" w:rsidRPr="00590A12" w:rsidRDefault="00590A12" w:rsidP="0041792D">
      <w:pPr>
        <w:pStyle w:val="Akapitzlist"/>
        <w:suppressAutoHyphens/>
        <w:ind w:left="502" w:right="25"/>
        <w:jc w:val="both"/>
        <w:rPr>
          <w:rFonts w:ascii="Calibri Light" w:hAnsi="Calibri Light"/>
          <w:bCs/>
          <w:i/>
          <w:szCs w:val="24"/>
        </w:rPr>
      </w:pP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Wykonawcy muszą przedstawić treść oferty odpowiadającą treści Specyfikacji Istotnych Warunków Zamówienia.</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Wykonawca ma prawo złożyć tylko jedną ofertę</w:t>
      </w:r>
      <w:r w:rsidR="00E27450" w:rsidRPr="00590A12">
        <w:rPr>
          <w:rFonts w:ascii="Calibri Light" w:hAnsi="Calibri Light"/>
          <w:szCs w:val="24"/>
        </w:rPr>
        <w:t xml:space="preserve"> na daną część postępowania.</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lastRenderedPageBreak/>
        <w:t>Oferta powinna być napisana w języku polskim, czytelną techniką oraz podpisana przez osobę upoważnioną do reprezentowania Wykonawcy na zewnątrz i zaciągania zobowiązań w wysokości odpowiadającej cenie oferty.</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 xml:space="preserve">Pełnomocnictwo (upoważnienie) do podpisania oferty powinny być dołączone do oferty, o ile upoważnienia nie wynikają z innych dokumentów składanych w postępowaniu. Pełnomocnictwa powinny być przedstawione w formie </w:t>
      </w:r>
      <w:r w:rsidRPr="00590A12">
        <w:rPr>
          <w:rFonts w:ascii="Calibri Light" w:hAnsi="Calibri Light"/>
          <w:b/>
          <w:szCs w:val="24"/>
          <w:u w:val="single"/>
        </w:rPr>
        <w:t>oryginału lub notarialnie poświadczonej kopii.</w:t>
      </w:r>
    </w:p>
    <w:p w:rsidR="005823EC" w:rsidRPr="0073178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731782">
        <w:rPr>
          <w:rFonts w:ascii="Calibri Light" w:hAnsi="Calibri Light"/>
          <w:szCs w:val="24"/>
        </w:rPr>
        <w:t>Formularz ofertowy oraz oświadczenie wstępne  składa się pod rygorem nieważności w formie pisemnej opatrzonej własnoręcznym podpisem.</w:t>
      </w:r>
    </w:p>
    <w:p w:rsidR="005823EC" w:rsidRPr="00590A12" w:rsidRDefault="0086528F"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 xml:space="preserve">Dokumenty i oświadczenia składane przez Wykonawcę na wezwanie Zamawiającego w celu potwierdzenia okoliczności, o których mowa w art. 25 ust. 1 ustawy </w:t>
      </w:r>
      <w:proofErr w:type="spellStart"/>
      <w:r w:rsidRPr="00590A12">
        <w:rPr>
          <w:rFonts w:ascii="Calibri Light" w:hAnsi="Calibri Light"/>
          <w:szCs w:val="24"/>
        </w:rPr>
        <w:t>Pzp</w:t>
      </w:r>
      <w:proofErr w:type="spellEnd"/>
      <w:r w:rsidRPr="00590A12">
        <w:rPr>
          <w:rFonts w:ascii="Calibri Light" w:hAnsi="Calibri Light"/>
          <w:szCs w:val="24"/>
        </w:rPr>
        <w:t xml:space="preserve">, dotyczące Wykonawcy, oświadczenie o przynależności lub braku przynależności do tej samej grupy kapitałowej, o której mowa w art. 24 ust. 1 pkt 23 ustawy </w:t>
      </w:r>
      <w:proofErr w:type="spellStart"/>
      <w:r w:rsidRPr="00590A12">
        <w:rPr>
          <w:rFonts w:ascii="Calibri Light" w:hAnsi="Calibri Light"/>
          <w:szCs w:val="24"/>
        </w:rPr>
        <w:t>Pzp</w:t>
      </w:r>
      <w:proofErr w:type="spellEnd"/>
      <w:r w:rsidRPr="00590A12">
        <w:rPr>
          <w:rFonts w:ascii="Calibri Light" w:hAnsi="Calibri Light"/>
          <w:szCs w:val="24"/>
        </w:rPr>
        <w:t xml:space="preserve">  składane są w oryginale lub kopii poświadczonej za zgodność z oryginałem.</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 xml:space="preserve">Poświadczenie za zgodność z oryginałem następuje  przez opatrzenie kopii dokumentu lub kopii oświadczenia , sporządzonych w postaci papierowej, własnoręcznym podpisem. </w:t>
      </w: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Wszelkie poprawki lub zmiany w tekście oferty muszą być parafowane własnoręcznie przez osobę podpisującą ofertę.</w:t>
      </w:r>
    </w:p>
    <w:p w:rsidR="00590A12"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Ofertę należy złożyć w jednej kopercie oznakowanej nazwą Wykonawcy oraz zaadresowanej  i podpisanej w sposób następujący: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42"/>
      </w:tblGrid>
      <w:tr w:rsidR="00590A12" w:rsidRPr="00F43732" w:rsidTr="00844930">
        <w:tc>
          <w:tcPr>
            <w:tcW w:w="8342" w:type="dxa"/>
          </w:tcPr>
          <w:p w:rsidR="00590A12" w:rsidRPr="00E27450" w:rsidRDefault="00590A12" w:rsidP="00844930">
            <w:pPr>
              <w:pStyle w:val="Akapitzlist"/>
              <w:ind w:left="207"/>
              <w:jc w:val="center"/>
              <w:rPr>
                <w:rFonts w:ascii="Calibri Light" w:hAnsi="Calibri Light"/>
                <w:b/>
                <w:szCs w:val="24"/>
              </w:rPr>
            </w:pPr>
            <w:r w:rsidRPr="00E27450">
              <w:rPr>
                <w:rFonts w:ascii="Calibri Light" w:hAnsi="Calibri Light"/>
                <w:b/>
                <w:szCs w:val="24"/>
              </w:rPr>
              <w:t>Zespół Szkół Technicznych im. gen. Władysława Andersa w Białymstoku</w:t>
            </w:r>
          </w:p>
          <w:p w:rsidR="00590A12" w:rsidRPr="00E27450" w:rsidRDefault="00590A12" w:rsidP="00844930">
            <w:pPr>
              <w:pStyle w:val="Akapitzlist"/>
              <w:ind w:left="207"/>
              <w:jc w:val="center"/>
              <w:rPr>
                <w:rFonts w:ascii="Calibri Light" w:hAnsi="Calibri Light"/>
                <w:b/>
                <w:szCs w:val="24"/>
              </w:rPr>
            </w:pPr>
            <w:r w:rsidRPr="00E27450">
              <w:rPr>
                <w:rFonts w:ascii="Calibri Light" w:hAnsi="Calibri Light"/>
                <w:b/>
                <w:szCs w:val="24"/>
              </w:rPr>
              <w:t>ul. Stołeczna 21, 15-879 Białystok</w:t>
            </w:r>
          </w:p>
          <w:p w:rsidR="00590A12" w:rsidRPr="00E27450" w:rsidRDefault="00590A12" w:rsidP="00844930">
            <w:pPr>
              <w:pStyle w:val="Akapitzlist"/>
              <w:ind w:left="207"/>
              <w:jc w:val="center"/>
              <w:rPr>
                <w:rFonts w:ascii="Calibri Light" w:hAnsi="Calibri Light"/>
              </w:rPr>
            </w:pPr>
            <w:r w:rsidRPr="00E27450">
              <w:rPr>
                <w:rFonts w:ascii="Calibri Light" w:hAnsi="Calibri Light"/>
              </w:rPr>
              <w:t>Oferta w przetargu:</w:t>
            </w:r>
          </w:p>
          <w:p w:rsidR="00590A12" w:rsidRPr="00E27450" w:rsidRDefault="00590A12" w:rsidP="00844930">
            <w:pPr>
              <w:pStyle w:val="Akapitzlist"/>
              <w:ind w:left="207"/>
              <w:jc w:val="center"/>
              <w:rPr>
                <w:rFonts w:ascii="Calibri Light" w:hAnsi="Calibri Light"/>
                <w:b/>
                <w:bCs/>
                <w:iCs/>
              </w:rPr>
            </w:pPr>
            <w:r w:rsidRPr="00E27450">
              <w:rPr>
                <w:rFonts w:ascii="Calibri Light" w:hAnsi="Calibri Light"/>
                <w:b/>
                <w:bCs/>
                <w:i/>
              </w:rPr>
              <w:t>Dostawa wyposażenia w ramach projektu "Zawodowe perspektywy Zespołu Szkół Technicznych - kierunek przyszłość!"</w:t>
            </w:r>
            <w:r>
              <w:rPr>
                <w:rFonts w:ascii="Calibri Light" w:hAnsi="Calibri Light"/>
                <w:b/>
                <w:bCs/>
                <w:i/>
              </w:rPr>
              <w:t xml:space="preserve"> </w:t>
            </w:r>
            <w:r w:rsidR="00B1608A">
              <w:rPr>
                <w:rFonts w:ascii="Calibri Light" w:hAnsi="Calibri Light"/>
                <w:b/>
                <w:bCs/>
                <w:i/>
              </w:rPr>
              <w:t>branża drzewna– C</w:t>
            </w:r>
            <w:r>
              <w:rPr>
                <w:rFonts w:ascii="Calibri Light" w:hAnsi="Calibri Light"/>
                <w:b/>
                <w:bCs/>
                <w:i/>
              </w:rPr>
              <w:t>zęść ……..*</w:t>
            </w:r>
          </w:p>
          <w:p w:rsidR="00590A12" w:rsidRPr="00E27450" w:rsidRDefault="00590A12" w:rsidP="00844930">
            <w:pPr>
              <w:pStyle w:val="Akapitzlist"/>
              <w:ind w:left="207"/>
              <w:jc w:val="center"/>
              <w:rPr>
                <w:rFonts w:ascii="Calibri Light" w:hAnsi="Calibri Light"/>
                <w:bCs/>
                <w:szCs w:val="24"/>
              </w:rPr>
            </w:pPr>
            <w:r w:rsidRPr="00E27450">
              <w:rPr>
                <w:rFonts w:ascii="Calibri Light" w:hAnsi="Calibri Light"/>
                <w:bCs/>
                <w:szCs w:val="24"/>
              </w:rPr>
              <w:t>Znak sprawy: 26.3.2020</w:t>
            </w:r>
          </w:p>
          <w:p w:rsidR="00590A12" w:rsidRPr="00F43732" w:rsidRDefault="00590A12" w:rsidP="00BC3D0D">
            <w:pPr>
              <w:pStyle w:val="Akapitzlist"/>
              <w:ind w:left="207"/>
              <w:jc w:val="center"/>
              <w:rPr>
                <w:rFonts w:ascii="Calibri Light" w:hAnsi="Calibri Light"/>
                <w:szCs w:val="24"/>
              </w:rPr>
            </w:pPr>
            <w:r w:rsidRPr="00E27450">
              <w:rPr>
                <w:rFonts w:ascii="Calibri Light" w:hAnsi="Calibri Light"/>
                <w:szCs w:val="24"/>
              </w:rPr>
              <w:t xml:space="preserve">Nie otwierać przed dniem: </w:t>
            </w:r>
            <w:r w:rsidR="00BC3D0D">
              <w:rPr>
                <w:rFonts w:ascii="Calibri Light" w:hAnsi="Calibri Light"/>
                <w:szCs w:val="24"/>
              </w:rPr>
              <w:t xml:space="preserve">02.11.2020 </w:t>
            </w:r>
            <w:r w:rsidRPr="00E27450">
              <w:rPr>
                <w:rFonts w:ascii="Calibri Light" w:hAnsi="Calibri Light"/>
                <w:szCs w:val="24"/>
              </w:rPr>
              <w:t xml:space="preserve">r. godz. </w:t>
            </w:r>
            <w:r w:rsidR="00BC3D0D">
              <w:rPr>
                <w:rFonts w:ascii="Calibri Light" w:hAnsi="Calibri Light"/>
                <w:szCs w:val="24"/>
              </w:rPr>
              <w:t>13.15</w:t>
            </w:r>
          </w:p>
        </w:tc>
      </w:tr>
    </w:tbl>
    <w:p w:rsidR="00590A12" w:rsidRPr="00590A12" w:rsidRDefault="00590A12" w:rsidP="00590A12">
      <w:pPr>
        <w:suppressAutoHyphens/>
        <w:ind w:right="25"/>
        <w:rPr>
          <w:rFonts w:ascii="Calibri Light" w:hAnsi="Calibri Light"/>
          <w:bCs/>
          <w:i/>
          <w:szCs w:val="24"/>
        </w:rPr>
      </w:pPr>
    </w:p>
    <w:p w:rsidR="005823EC" w:rsidRPr="00590A12"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Wykonawca może</w:t>
      </w:r>
      <w:r w:rsidR="0086528F" w:rsidRPr="00590A12">
        <w:rPr>
          <w:rFonts w:ascii="Calibri Light" w:hAnsi="Calibri Light"/>
          <w:szCs w:val="24"/>
        </w:rPr>
        <w:t>, przed upływem terminu składania ofert,</w:t>
      </w:r>
      <w:r w:rsidRPr="00590A12">
        <w:rPr>
          <w:rFonts w:ascii="Calibri Light" w:hAnsi="Calibri Light"/>
          <w:szCs w:val="24"/>
        </w:rPr>
        <w:t xml:space="preserve"> wprowadzić zmiany lub wycofać złożoną przez siebie ofertę. </w:t>
      </w:r>
    </w:p>
    <w:p w:rsidR="005823EC" w:rsidRPr="0041792D" w:rsidRDefault="005823EC" w:rsidP="0041792D">
      <w:pPr>
        <w:pStyle w:val="Akapitzlist"/>
        <w:numPr>
          <w:ilvl w:val="2"/>
          <w:numId w:val="6"/>
        </w:numPr>
        <w:tabs>
          <w:tab w:val="left" w:pos="720"/>
        </w:tabs>
        <w:suppressAutoHyphens/>
        <w:ind w:right="25" w:hanging="502"/>
        <w:jc w:val="both"/>
        <w:rPr>
          <w:rFonts w:ascii="Calibri Light" w:hAnsi="Calibri Light"/>
          <w:bCs/>
          <w:i/>
          <w:szCs w:val="24"/>
        </w:rPr>
      </w:pPr>
      <w:r w:rsidRPr="00590A12">
        <w:rPr>
          <w:rFonts w:ascii="Calibri Light" w:hAnsi="Calibri Light"/>
          <w:szCs w:val="24"/>
        </w:rPr>
        <w:t xml:space="preserve">Oferty, oraz wszelkie oświadczenia i zaświadczenia dołączone do niej są jawne w trybie art. 96 ust. 3 </w:t>
      </w:r>
      <w:r w:rsidRPr="00590A12">
        <w:rPr>
          <w:rFonts w:ascii="Calibri Light" w:hAnsi="Calibri Light"/>
          <w:i/>
          <w:szCs w:val="24"/>
        </w:rPr>
        <w:t>ustawy</w:t>
      </w:r>
      <w:r w:rsidRPr="00590A12">
        <w:rPr>
          <w:rFonts w:ascii="Calibri Light" w:hAnsi="Calibri Light"/>
          <w:szCs w:val="24"/>
        </w:rPr>
        <w:t xml:space="preserve">, z wyjątkiem informacji stanowiących tajemnicę przedsiębiorstwa   w rozumieniu przepisów o zwalczaniu nieuczciwej konkurencji, a Wykonawca składając ofertę zastrzegł w odniesieniu do tych informacji, że nie mogą być one udostępnione oraz wykazał, iż zastrzeżone informacje stanowią tajemnicę przedsiębiorstwa. Informacje zastrzeżone powinny być w sposób trwały oddzielone i oznaczone </w:t>
      </w:r>
      <w:r w:rsidRPr="0041792D">
        <w:rPr>
          <w:rFonts w:ascii="Calibri Light" w:hAnsi="Calibri Light"/>
          <w:szCs w:val="24"/>
        </w:rPr>
        <w:t>jako część niejawna oferty.</w:t>
      </w:r>
    </w:p>
    <w:p w:rsidR="00590A12" w:rsidRPr="0041792D" w:rsidRDefault="00590A12" w:rsidP="0041792D">
      <w:pPr>
        <w:pStyle w:val="Akapitzlist"/>
        <w:tabs>
          <w:tab w:val="left" w:pos="720"/>
        </w:tabs>
        <w:suppressAutoHyphens/>
        <w:ind w:left="360" w:right="25"/>
        <w:jc w:val="both"/>
        <w:rPr>
          <w:rFonts w:ascii="Calibri Light" w:hAnsi="Calibri Light"/>
          <w:szCs w:val="24"/>
          <w:u w:val="single"/>
        </w:rPr>
      </w:pPr>
      <w:r w:rsidRPr="004D6757">
        <w:rPr>
          <w:rFonts w:ascii="Calibri Light" w:hAnsi="Calibri Light"/>
          <w:b/>
          <w:szCs w:val="24"/>
          <w:u w:val="single"/>
        </w:rPr>
        <w:t>Uwaga:</w:t>
      </w:r>
      <w:r>
        <w:rPr>
          <w:rFonts w:ascii="Calibri Light" w:hAnsi="Calibri Light"/>
          <w:b/>
          <w:szCs w:val="24"/>
          <w:u w:val="single"/>
        </w:rPr>
        <w:t xml:space="preserve"> </w:t>
      </w:r>
      <w:r w:rsidRPr="0041792D">
        <w:rPr>
          <w:rFonts w:ascii="Calibri Light" w:hAnsi="Calibri Light"/>
          <w:szCs w:val="24"/>
        </w:rPr>
        <w:t xml:space="preserve">Wykonawca zastrzegając tajemnicę przedsiębiorstwa zobowiązany jest wykazać, </w:t>
      </w:r>
      <w:r w:rsidRPr="0041792D">
        <w:rPr>
          <w:rFonts w:ascii="Calibri Light" w:hAnsi="Calibri Light"/>
          <w:szCs w:val="24"/>
        </w:rPr>
        <w:br/>
        <w:t>tzn. udowodnić w złożonej ofercie, iż zastrzeżone informacje stanowią tajemnicę przedsiębiorstwa, np. poprzez załączenie pisemnego uzasadnienia, ewentualnie dowodów. Samo zabezpieczenie informacji poprzez włożenie do oddzielnej koperty i oznaczenie jako część niejawna oferty nie jest wystarczające do uznania przez Zamawiającego, że Wykonawca wykazał działania jakie podjął w celu zachowania poufności.</w:t>
      </w:r>
    </w:p>
    <w:p w:rsidR="005823EC" w:rsidRPr="00590A12" w:rsidRDefault="005823EC" w:rsidP="00590A12">
      <w:pPr>
        <w:pStyle w:val="Akapitzlist"/>
        <w:numPr>
          <w:ilvl w:val="2"/>
          <w:numId w:val="6"/>
        </w:numPr>
        <w:tabs>
          <w:tab w:val="left" w:pos="720"/>
        </w:tabs>
        <w:suppressAutoHyphens/>
        <w:ind w:right="25" w:hanging="502"/>
        <w:rPr>
          <w:rFonts w:ascii="Calibri Light" w:hAnsi="Calibri Light"/>
          <w:bCs/>
          <w:i/>
          <w:szCs w:val="24"/>
        </w:rPr>
      </w:pPr>
      <w:r w:rsidRPr="00590A12">
        <w:rPr>
          <w:rFonts w:ascii="Calibri Light" w:hAnsi="Calibri Light"/>
          <w:szCs w:val="24"/>
        </w:rPr>
        <w:lastRenderedPageBreak/>
        <w:t>Wykonawcy ponoszą wszelkie koszty związane z przygotowaniem oferty.</w:t>
      </w:r>
    </w:p>
    <w:p w:rsidR="005823EC" w:rsidRPr="00590A12" w:rsidRDefault="005823EC" w:rsidP="00590A12">
      <w:pPr>
        <w:pStyle w:val="Akapitzlist"/>
        <w:numPr>
          <w:ilvl w:val="2"/>
          <w:numId w:val="6"/>
        </w:numPr>
        <w:tabs>
          <w:tab w:val="left" w:pos="720"/>
        </w:tabs>
        <w:suppressAutoHyphens/>
        <w:ind w:right="25" w:hanging="502"/>
        <w:rPr>
          <w:rFonts w:ascii="Calibri Light" w:hAnsi="Calibri Light"/>
          <w:bCs/>
          <w:i/>
          <w:szCs w:val="24"/>
        </w:rPr>
      </w:pPr>
      <w:r w:rsidRPr="00590A12">
        <w:rPr>
          <w:rFonts w:ascii="Calibri Light" w:hAnsi="Calibri Light"/>
          <w:b/>
          <w:szCs w:val="24"/>
        </w:rPr>
        <w:t>Składanie ofert przez Wykonawców wspólnie ubiegających się o udzielenie zamówienia (dotyczy wspólników spółki cywilnej oraz konsorcjum):</w:t>
      </w:r>
    </w:p>
    <w:p w:rsidR="005823EC" w:rsidRPr="004D6757" w:rsidRDefault="005823EC" w:rsidP="00964164">
      <w:pPr>
        <w:pStyle w:val="Akapitzlist"/>
        <w:numPr>
          <w:ilvl w:val="0"/>
          <w:numId w:val="8"/>
        </w:numPr>
        <w:tabs>
          <w:tab w:val="left" w:pos="720"/>
          <w:tab w:val="left" w:pos="851"/>
          <w:tab w:val="left" w:pos="1134"/>
        </w:tabs>
        <w:suppressAutoHyphens/>
        <w:ind w:left="709" w:right="25" w:firstLine="0"/>
        <w:jc w:val="both"/>
        <w:rPr>
          <w:rFonts w:ascii="Calibri Light" w:hAnsi="Calibri Light"/>
          <w:szCs w:val="24"/>
        </w:rPr>
      </w:pPr>
      <w:r w:rsidRPr="004D6757">
        <w:rPr>
          <w:rFonts w:ascii="Calibri Light" w:hAnsi="Calibri Light"/>
          <w:szCs w:val="24"/>
        </w:rPr>
        <w:t xml:space="preserve">Wykonawcy mogą wspólnie ubiegać się o zamówienie publiczne. W takim przypadku Wykonawcy ustanawiają pełnomocnika do reprezentowania ich w postępowaniu o udzielenie zamówienia albo do reprezentowania w postępowaniu i zawarcia umowy w sprawie zamówienia publicznego </w:t>
      </w:r>
      <w:r w:rsidRPr="004D6757">
        <w:rPr>
          <w:rFonts w:ascii="Calibri Light" w:hAnsi="Calibri Light"/>
          <w:b/>
          <w:szCs w:val="24"/>
        </w:rPr>
        <w:t>(pełnomocnictwo należy dołączyć do oferty)</w:t>
      </w:r>
      <w:r w:rsidRPr="004D6757">
        <w:rPr>
          <w:rFonts w:ascii="Calibri Light" w:hAnsi="Calibri Light"/>
          <w:szCs w:val="24"/>
        </w:rPr>
        <w:t>.</w:t>
      </w:r>
    </w:p>
    <w:p w:rsidR="005823EC" w:rsidRPr="004D6757" w:rsidRDefault="005823EC" w:rsidP="00964164">
      <w:pPr>
        <w:pStyle w:val="Akapitzlist"/>
        <w:numPr>
          <w:ilvl w:val="0"/>
          <w:numId w:val="8"/>
        </w:numPr>
        <w:tabs>
          <w:tab w:val="left" w:pos="720"/>
          <w:tab w:val="left" w:pos="851"/>
          <w:tab w:val="left" w:pos="1134"/>
        </w:tabs>
        <w:suppressAutoHyphens/>
        <w:ind w:left="709" w:right="25" w:firstLine="0"/>
        <w:jc w:val="both"/>
        <w:rPr>
          <w:rFonts w:ascii="Calibri Light" w:hAnsi="Calibri Light"/>
          <w:szCs w:val="24"/>
        </w:rPr>
      </w:pPr>
      <w:r w:rsidRPr="004D6757">
        <w:rPr>
          <w:rFonts w:ascii="Calibri Light" w:hAnsi="Calibri Light"/>
          <w:szCs w:val="24"/>
        </w:rPr>
        <w:t xml:space="preserve">Dokument pełnomocnictwa określający jego zakres powinien być przedłożony </w:t>
      </w:r>
      <w:r w:rsidRPr="004D6757">
        <w:rPr>
          <w:rFonts w:ascii="Calibri Light" w:hAnsi="Calibri Light"/>
          <w:szCs w:val="24"/>
        </w:rPr>
        <w:br/>
        <w:t>w oryginale lub notarialnie potwierdzonej kopii.</w:t>
      </w:r>
    </w:p>
    <w:p w:rsidR="005823EC" w:rsidRPr="004D6757" w:rsidRDefault="005823EC" w:rsidP="00964164">
      <w:pPr>
        <w:pStyle w:val="Akapitzlist"/>
        <w:numPr>
          <w:ilvl w:val="0"/>
          <w:numId w:val="8"/>
        </w:numPr>
        <w:tabs>
          <w:tab w:val="left" w:pos="720"/>
          <w:tab w:val="left" w:pos="851"/>
          <w:tab w:val="left" w:pos="1134"/>
        </w:tabs>
        <w:suppressAutoHyphens/>
        <w:ind w:left="709" w:right="25" w:firstLine="0"/>
        <w:jc w:val="both"/>
        <w:rPr>
          <w:rFonts w:ascii="Calibri Light" w:hAnsi="Calibri Light"/>
          <w:szCs w:val="24"/>
        </w:rPr>
      </w:pPr>
      <w:r w:rsidRPr="004D6757">
        <w:rPr>
          <w:rFonts w:ascii="Calibri Light" w:hAnsi="Calibri Light"/>
          <w:szCs w:val="24"/>
        </w:rPr>
        <w:t>Wszelka korespondencja oraz rozliczenia dokonywane będą wyłącznie z podmiotem występującym jako reprezentant pozostałych – pełnomocnikiem.</w:t>
      </w:r>
    </w:p>
    <w:p w:rsidR="005823EC" w:rsidRPr="004D6757" w:rsidRDefault="005823EC" w:rsidP="00964164">
      <w:pPr>
        <w:pStyle w:val="Akapitzlist"/>
        <w:numPr>
          <w:ilvl w:val="0"/>
          <w:numId w:val="8"/>
        </w:numPr>
        <w:tabs>
          <w:tab w:val="left" w:pos="720"/>
          <w:tab w:val="left" w:pos="851"/>
          <w:tab w:val="left" w:pos="1134"/>
        </w:tabs>
        <w:suppressAutoHyphens/>
        <w:ind w:left="709" w:right="25" w:firstLine="0"/>
        <w:jc w:val="both"/>
        <w:rPr>
          <w:rFonts w:ascii="Calibri Light" w:hAnsi="Calibri Light"/>
          <w:szCs w:val="24"/>
        </w:rPr>
      </w:pPr>
      <w:r w:rsidRPr="004D6757">
        <w:rPr>
          <w:rFonts w:ascii="Calibri Light" w:hAnsi="Calibri Light"/>
          <w:szCs w:val="24"/>
        </w:rPr>
        <w:t>Wypełniając formularz ofertowy oraz inne dokumenty powołujące się na „Wykonawcę” w miejscu „nazwa i adres Wykonawcy” należy wpisać dane dotyczące Wykonawców wspólnie ubiegających się o zamówienie.</w:t>
      </w:r>
    </w:p>
    <w:p w:rsidR="005823EC" w:rsidRPr="004D6757" w:rsidRDefault="005823EC" w:rsidP="00964164">
      <w:pPr>
        <w:pStyle w:val="Akapitzlist"/>
        <w:numPr>
          <w:ilvl w:val="0"/>
          <w:numId w:val="8"/>
        </w:numPr>
        <w:tabs>
          <w:tab w:val="left" w:pos="720"/>
          <w:tab w:val="left" w:pos="851"/>
          <w:tab w:val="left" w:pos="1134"/>
        </w:tabs>
        <w:ind w:left="709" w:right="25" w:firstLine="0"/>
        <w:jc w:val="both"/>
        <w:rPr>
          <w:rFonts w:ascii="Calibri Light" w:hAnsi="Calibri Light"/>
          <w:szCs w:val="24"/>
        </w:rPr>
      </w:pPr>
      <w:r w:rsidRPr="004D6757">
        <w:rPr>
          <w:rFonts w:ascii="Calibri Light" w:hAnsi="Calibri Light"/>
          <w:szCs w:val="24"/>
        </w:rPr>
        <w:t>Wykonawcy ponoszą solidarną odpowiedzialność za wykonanie umowy.</w:t>
      </w:r>
    </w:p>
    <w:p w:rsidR="00C51305" w:rsidRPr="004D6757" w:rsidRDefault="00C51305" w:rsidP="00AA1D3B">
      <w:pPr>
        <w:tabs>
          <w:tab w:val="left" w:pos="720"/>
        </w:tabs>
        <w:ind w:right="25"/>
        <w:jc w:val="both"/>
        <w:rPr>
          <w:rFonts w:ascii="Calibri Light" w:hAnsi="Calibri Light"/>
          <w:szCs w:val="24"/>
        </w:rPr>
      </w:pPr>
    </w:p>
    <w:p w:rsidR="005823EC" w:rsidRPr="004D6757" w:rsidRDefault="005823EC" w:rsidP="00964164">
      <w:pPr>
        <w:pStyle w:val="Akapitzlist"/>
        <w:numPr>
          <w:ilvl w:val="0"/>
          <w:numId w:val="24"/>
        </w:numPr>
        <w:tabs>
          <w:tab w:val="left" w:pos="720"/>
        </w:tabs>
        <w:ind w:right="25"/>
        <w:jc w:val="both"/>
        <w:rPr>
          <w:rFonts w:ascii="Calibri Light" w:hAnsi="Calibri Light"/>
          <w:szCs w:val="24"/>
        </w:rPr>
      </w:pPr>
      <w:r w:rsidRPr="004D6757">
        <w:rPr>
          <w:rFonts w:ascii="Calibri Light" w:hAnsi="Calibri Light"/>
          <w:b/>
          <w:szCs w:val="24"/>
        </w:rPr>
        <w:t>MIEJSCE ORAZ TERMIN SKŁADANIA I OTWARCIA OFERT</w:t>
      </w:r>
    </w:p>
    <w:p w:rsidR="005823EC" w:rsidRPr="00A818AA" w:rsidRDefault="005823EC" w:rsidP="00964164">
      <w:pPr>
        <w:pStyle w:val="Akapitzlist"/>
        <w:numPr>
          <w:ilvl w:val="0"/>
          <w:numId w:val="15"/>
        </w:numPr>
        <w:tabs>
          <w:tab w:val="left" w:pos="720"/>
        </w:tabs>
        <w:suppressAutoHyphens/>
        <w:ind w:right="25"/>
        <w:jc w:val="both"/>
        <w:rPr>
          <w:rFonts w:ascii="Calibri Light" w:hAnsi="Calibri Light"/>
          <w:b/>
          <w:szCs w:val="24"/>
        </w:rPr>
      </w:pPr>
      <w:r w:rsidRPr="004D6757">
        <w:rPr>
          <w:rFonts w:ascii="Calibri Light" w:hAnsi="Calibri Light"/>
          <w:b/>
          <w:szCs w:val="24"/>
        </w:rPr>
        <w:t>Ofertę należy złożyć w siedzibie Zamawiającego</w:t>
      </w:r>
      <w:r w:rsidRPr="004D6757">
        <w:rPr>
          <w:rFonts w:ascii="Calibri Light" w:hAnsi="Calibri Light"/>
          <w:szCs w:val="24"/>
        </w:rPr>
        <w:t xml:space="preserve">, tj.: </w:t>
      </w:r>
      <w:r w:rsidR="00A818AA" w:rsidRPr="00A818AA">
        <w:rPr>
          <w:rFonts w:ascii="Calibri Light" w:hAnsi="Calibri Light"/>
          <w:b/>
          <w:szCs w:val="24"/>
        </w:rPr>
        <w:t>Zespół Szkół Technicznych im. gen. Władysława Andersa w Białymstoku</w:t>
      </w:r>
      <w:r w:rsidR="00A818AA">
        <w:rPr>
          <w:rFonts w:ascii="Calibri Light" w:hAnsi="Calibri Light"/>
          <w:b/>
          <w:szCs w:val="24"/>
        </w:rPr>
        <w:t xml:space="preserve">, </w:t>
      </w:r>
      <w:r w:rsidR="00A818AA" w:rsidRPr="00A818AA">
        <w:rPr>
          <w:rFonts w:ascii="Calibri Light" w:hAnsi="Calibri Light"/>
          <w:b/>
          <w:szCs w:val="24"/>
        </w:rPr>
        <w:t>ul. Stołeczna 21, 15-879 Białystok</w:t>
      </w:r>
      <w:r w:rsidR="00C51305" w:rsidRPr="00A818AA">
        <w:rPr>
          <w:rFonts w:ascii="Calibri Light" w:hAnsi="Calibri Light"/>
          <w:b/>
          <w:szCs w:val="24"/>
        </w:rPr>
        <w:t>, (sekretariat)</w:t>
      </w:r>
      <w:r w:rsidR="002A3EC3" w:rsidRPr="00A818AA">
        <w:rPr>
          <w:rFonts w:ascii="Calibri Light" w:hAnsi="Calibri Light"/>
          <w:b/>
          <w:szCs w:val="24"/>
        </w:rPr>
        <w:t xml:space="preserve">, do dnia </w:t>
      </w:r>
      <w:r w:rsidR="00BC3D0D">
        <w:rPr>
          <w:rFonts w:ascii="Calibri Light" w:hAnsi="Calibri Light"/>
          <w:b/>
          <w:szCs w:val="24"/>
        </w:rPr>
        <w:t>02</w:t>
      </w:r>
      <w:r w:rsidR="002A3EC3" w:rsidRPr="00A818AA">
        <w:rPr>
          <w:rFonts w:ascii="Calibri Light" w:hAnsi="Calibri Light"/>
          <w:b/>
          <w:szCs w:val="24"/>
        </w:rPr>
        <w:t xml:space="preserve"> / </w:t>
      </w:r>
      <w:r w:rsidR="00BC3D0D">
        <w:rPr>
          <w:rFonts w:ascii="Calibri Light" w:hAnsi="Calibri Light"/>
          <w:b/>
          <w:szCs w:val="24"/>
        </w:rPr>
        <w:t>11</w:t>
      </w:r>
      <w:r w:rsidR="002A3EC3" w:rsidRPr="00A818AA">
        <w:rPr>
          <w:rFonts w:ascii="Calibri Light" w:hAnsi="Calibri Light"/>
          <w:b/>
          <w:szCs w:val="24"/>
        </w:rPr>
        <w:t xml:space="preserve"> / 2020</w:t>
      </w:r>
      <w:r w:rsidRPr="00A818AA">
        <w:rPr>
          <w:rFonts w:ascii="Calibri Light" w:hAnsi="Calibri Light"/>
          <w:b/>
          <w:szCs w:val="24"/>
        </w:rPr>
        <w:t xml:space="preserve"> r. do godz. </w:t>
      </w:r>
      <w:r w:rsidR="00BC3D0D">
        <w:rPr>
          <w:rFonts w:ascii="Calibri Light" w:hAnsi="Calibri Light"/>
          <w:b/>
          <w:szCs w:val="24"/>
        </w:rPr>
        <w:t>13.00</w:t>
      </w:r>
      <w:r w:rsidRPr="00A818AA">
        <w:rPr>
          <w:rFonts w:ascii="Calibri Light" w:hAnsi="Calibri Light"/>
          <w:szCs w:val="24"/>
          <w:vertAlign w:val="superscript"/>
        </w:rPr>
        <w:t xml:space="preserve"> </w:t>
      </w:r>
      <w:r w:rsidRPr="00A818AA">
        <w:rPr>
          <w:rFonts w:ascii="Calibri Light" w:hAnsi="Calibri Light"/>
          <w:szCs w:val="24"/>
        </w:rPr>
        <w:t xml:space="preserve">Doręczenie oferty do innego miejsca niż wskazane nie jest równoznaczne ze złożeniem oferty w sposób skuteczny. Oferty otrzymane przez Zamawiającego po terminie zostaną zwrócone. </w:t>
      </w:r>
    </w:p>
    <w:p w:rsidR="005823EC" w:rsidRPr="00A818AA" w:rsidRDefault="005823EC" w:rsidP="00964164">
      <w:pPr>
        <w:pStyle w:val="Akapitzlist"/>
        <w:numPr>
          <w:ilvl w:val="0"/>
          <w:numId w:val="15"/>
        </w:numPr>
        <w:tabs>
          <w:tab w:val="left" w:pos="720"/>
        </w:tabs>
        <w:suppressAutoHyphens/>
        <w:ind w:right="25"/>
        <w:jc w:val="both"/>
        <w:rPr>
          <w:rFonts w:ascii="Calibri Light" w:hAnsi="Calibri Light"/>
          <w:b/>
          <w:szCs w:val="24"/>
        </w:rPr>
      </w:pPr>
      <w:r w:rsidRPr="004D6757">
        <w:rPr>
          <w:rFonts w:ascii="Calibri Light" w:hAnsi="Calibri Light"/>
          <w:b/>
          <w:szCs w:val="24"/>
        </w:rPr>
        <w:t xml:space="preserve">Otwarcie ofert nastąpi w siedzibie Zamawiającego, tj.: </w:t>
      </w:r>
      <w:r w:rsidR="00A818AA" w:rsidRPr="00A818AA">
        <w:rPr>
          <w:rFonts w:ascii="Calibri Light" w:hAnsi="Calibri Light"/>
          <w:b/>
          <w:szCs w:val="24"/>
        </w:rPr>
        <w:t>Zespół Szkół Technicznych im. gen. Władysława Andersa w Białymstoku</w:t>
      </w:r>
      <w:r w:rsidR="00A818AA">
        <w:rPr>
          <w:rFonts w:ascii="Calibri Light" w:hAnsi="Calibri Light"/>
          <w:b/>
          <w:szCs w:val="24"/>
        </w:rPr>
        <w:t xml:space="preserve">, </w:t>
      </w:r>
      <w:r w:rsidR="00A818AA" w:rsidRPr="00A818AA">
        <w:rPr>
          <w:rFonts w:ascii="Calibri Light" w:hAnsi="Calibri Light"/>
          <w:b/>
          <w:szCs w:val="24"/>
        </w:rPr>
        <w:t>ul. Stołeczna 21, 15-879 Białystok</w:t>
      </w:r>
      <w:r w:rsidR="00A818AA">
        <w:rPr>
          <w:rFonts w:ascii="Calibri Light" w:hAnsi="Calibri Light"/>
          <w:b/>
          <w:szCs w:val="24"/>
        </w:rPr>
        <w:t xml:space="preserve">, </w:t>
      </w:r>
      <w:r w:rsidR="00A818AA">
        <w:rPr>
          <w:rFonts w:ascii="Calibri Light" w:hAnsi="Calibri Light"/>
          <w:b/>
          <w:szCs w:val="24"/>
        </w:rPr>
        <w:br/>
      </w:r>
      <w:r w:rsidR="002A3EC3" w:rsidRPr="00A818AA">
        <w:rPr>
          <w:rFonts w:ascii="Calibri Light" w:hAnsi="Calibri Light"/>
          <w:b/>
          <w:szCs w:val="24"/>
        </w:rPr>
        <w:t xml:space="preserve">w dniu  </w:t>
      </w:r>
      <w:r w:rsidR="00BC3D0D">
        <w:rPr>
          <w:rFonts w:ascii="Calibri Light" w:hAnsi="Calibri Light"/>
          <w:b/>
          <w:szCs w:val="24"/>
        </w:rPr>
        <w:t>02</w:t>
      </w:r>
      <w:r w:rsidR="002A3EC3" w:rsidRPr="00A818AA">
        <w:rPr>
          <w:rFonts w:ascii="Calibri Light" w:hAnsi="Calibri Light"/>
          <w:b/>
          <w:szCs w:val="24"/>
        </w:rPr>
        <w:t xml:space="preserve"> / </w:t>
      </w:r>
      <w:r w:rsidR="00BC3D0D">
        <w:rPr>
          <w:rFonts w:ascii="Calibri Light" w:hAnsi="Calibri Light"/>
          <w:b/>
          <w:szCs w:val="24"/>
        </w:rPr>
        <w:t>11</w:t>
      </w:r>
      <w:r w:rsidR="002A3EC3" w:rsidRPr="00A818AA">
        <w:rPr>
          <w:rFonts w:ascii="Calibri Light" w:hAnsi="Calibri Light"/>
          <w:b/>
          <w:szCs w:val="24"/>
        </w:rPr>
        <w:t xml:space="preserve"> / 2020</w:t>
      </w:r>
      <w:r w:rsidRPr="00A818AA">
        <w:rPr>
          <w:rFonts w:ascii="Calibri Light" w:hAnsi="Calibri Light"/>
          <w:b/>
          <w:szCs w:val="24"/>
        </w:rPr>
        <w:t xml:space="preserve"> r.  o godz. </w:t>
      </w:r>
      <w:r w:rsidR="00BC3D0D">
        <w:rPr>
          <w:rFonts w:ascii="Calibri Light" w:hAnsi="Calibri Light"/>
          <w:b/>
          <w:szCs w:val="24"/>
        </w:rPr>
        <w:t>13.15</w:t>
      </w:r>
      <w:r w:rsidRPr="00A818AA">
        <w:rPr>
          <w:rFonts w:ascii="Calibri Light" w:hAnsi="Calibri Light"/>
          <w:b/>
          <w:szCs w:val="24"/>
          <w:vertAlign w:val="superscript"/>
        </w:rPr>
        <w:t xml:space="preserve"> .</w:t>
      </w:r>
    </w:p>
    <w:p w:rsidR="005823EC" w:rsidRPr="004D6757" w:rsidRDefault="005823EC" w:rsidP="00964164">
      <w:pPr>
        <w:pStyle w:val="Akapitzlist"/>
        <w:numPr>
          <w:ilvl w:val="0"/>
          <w:numId w:val="15"/>
        </w:numPr>
        <w:tabs>
          <w:tab w:val="left" w:pos="720"/>
        </w:tabs>
        <w:suppressAutoHyphens/>
        <w:ind w:right="25"/>
        <w:jc w:val="both"/>
        <w:rPr>
          <w:rFonts w:ascii="Calibri Light" w:hAnsi="Calibri Light"/>
          <w:szCs w:val="24"/>
        </w:rPr>
      </w:pPr>
      <w:r w:rsidRPr="004D6757">
        <w:rPr>
          <w:rFonts w:ascii="Calibri Light" w:hAnsi="Calibri Light"/>
          <w:szCs w:val="24"/>
        </w:rPr>
        <w:t>Otwarcie ofert jest jawne. Przed otwarciem of</w:t>
      </w:r>
      <w:bookmarkStart w:id="0" w:name="_GoBack"/>
      <w:bookmarkEnd w:id="0"/>
      <w:r w:rsidRPr="004D6757">
        <w:rPr>
          <w:rFonts w:ascii="Calibri Light" w:hAnsi="Calibri Light"/>
          <w:szCs w:val="24"/>
        </w:rPr>
        <w:t>ert Zamawiając</w:t>
      </w:r>
      <w:r w:rsidR="00E26F97">
        <w:rPr>
          <w:rFonts w:ascii="Calibri Light" w:hAnsi="Calibri Light"/>
          <w:szCs w:val="24"/>
        </w:rPr>
        <w:t>y</w:t>
      </w:r>
      <w:r w:rsidRPr="004D6757">
        <w:rPr>
          <w:rFonts w:ascii="Calibri Light" w:hAnsi="Calibri Light"/>
          <w:szCs w:val="24"/>
        </w:rPr>
        <w:t xml:space="preserve"> podaje kwotę </w:t>
      </w:r>
      <w:r w:rsidR="000F15EA">
        <w:rPr>
          <w:rFonts w:ascii="Calibri Light" w:hAnsi="Calibri Light"/>
          <w:szCs w:val="24"/>
        </w:rPr>
        <w:t>przeznaczoną</w:t>
      </w:r>
      <w:r w:rsidRPr="004D6757">
        <w:rPr>
          <w:rFonts w:ascii="Calibri Light" w:hAnsi="Calibri Light"/>
          <w:szCs w:val="24"/>
        </w:rPr>
        <w:t xml:space="preserve"> na sfinansowanie zamówienia.</w:t>
      </w:r>
    </w:p>
    <w:p w:rsidR="005823EC" w:rsidRPr="004D6757" w:rsidRDefault="005823EC" w:rsidP="00964164">
      <w:pPr>
        <w:pStyle w:val="Akapitzlist"/>
        <w:numPr>
          <w:ilvl w:val="0"/>
          <w:numId w:val="15"/>
        </w:numPr>
        <w:tabs>
          <w:tab w:val="left" w:pos="720"/>
        </w:tabs>
        <w:suppressAutoHyphens/>
        <w:ind w:right="25"/>
        <w:jc w:val="both"/>
        <w:rPr>
          <w:rFonts w:ascii="Calibri Light" w:hAnsi="Calibri Light"/>
          <w:szCs w:val="24"/>
        </w:rPr>
      </w:pPr>
      <w:r w:rsidRPr="004D6757">
        <w:rPr>
          <w:rFonts w:ascii="Calibri Light" w:hAnsi="Calibri Light"/>
          <w:szCs w:val="24"/>
        </w:rPr>
        <w:t xml:space="preserve">Podczas otwarcia ofert podaje się imię i nazwisko, nazwę (firmę) oraz adres (siedzibę) Wykonawcy, którego oferta jest otwierana, a także informacje dotyczące ceny oferty oraz pozostałych kryteriów oceny ofert. </w:t>
      </w:r>
    </w:p>
    <w:p w:rsidR="005823EC" w:rsidRPr="004D6757" w:rsidRDefault="005823EC" w:rsidP="00964164">
      <w:pPr>
        <w:pStyle w:val="Akapitzlist"/>
        <w:numPr>
          <w:ilvl w:val="0"/>
          <w:numId w:val="15"/>
        </w:numPr>
        <w:tabs>
          <w:tab w:val="left" w:pos="720"/>
        </w:tabs>
        <w:suppressAutoHyphens/>
        <w:ind w:right="25"/>
        <w:jc w:val="both"/>
        <w:rPr>
          <w:rFonts w:ascii="Calibri Light" w:hAnsi="Calibri Light"/>
          <w:szCs w:val="24"/>
        </w:rPr>
      </w:pPr>
      <w:r w:rsidRPr="004D6757">
        <w:rPr>
          <w:rFonts w:ascii="Calibri Light" w:hAnsi="Calibri Light"/>
          <w:szCs w:val="24"/>
        </w:rPr>
        <w:t xml:space="preserve">Niezwłocznie po otwarciu ofert </w:t>
      </w:r>
      <w:r w:rsidR="00E26F97">
        <w:rPr>
          <w:rFonts w:ascii="Calibri Light" w:hAnsi="Calibri Light"/>
          <w:szCs w:val="24"/>
        </w:rPr>
        <w:t>Zamawiający</w:t>
      </w:r>
      <w:r w:rsidRPr="004D6757">
        <w:rPr>
          <w:rFonts w:ascii="Calibri Light" w:hAnsi="Calibri Light"/>
          <w:szCs w:val="24"/>
        </w:rPr>
        <w:t xml:space="preserve"> zamieszcza na stronie internetowej  informacje o których mowa w pkt 4 oraz kwotę  przeznaczoną na sfinansowanie zamówienia. </w:t>
      </w:r>
    </w:p>
    <w:p w:rsidR="005823EC" w:rsidRPr="004D6757" w:rsidRDefault="005823EC" w:rsidP="006C1CBB">
      <w:pPr>
        <w:tabs>
          <w:tab w:val="left" w:pos="720"/>
        </w:tabs>
        <w:suppressAutoHyphens/>
        <w:ind w:right="25"/>
        <w:jc w:val="both"/>
        <w:rPr>
          <w:rFonts w:ascii="Calibri Light" w:hAnsi="Calibri Light"/>
          <w:b/>
          <w:szCs w:val="24"/>
        </w:rPr>
      </w:pPr>
    </w:p>
    <w:p w:rsidR="005823EC" w:rsidRPr="004D6757"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OPIS SPOSOBU OBLICZENIA CENY</w:t>
      </w:r>
    </w:p>
    <w:p w:rsidR="005823EC" w:rsidRPr="004D6757" w:rsidRDefault="005823EC" w:rsidP="00964164">
      <w:pPr>
        <w:pStyle w:val="Akapitzlist"/>
        <w:numPr>
          <w:ilvl w:val="0"/>
          <w:numId w:val="16"/>
        </w:numPr>
        <w:tabs>
          <w:tab w:val="left" w:pos="720"/>
        </w:tabs>
        <w:suppressAutoHyphens/>
        <w:ind w:right="25"/>
        <w:jc w:val="both"/>
        <w:rPr>
          <w:rFonts w:ascii="Calibri Light" w:hAnsi="Calibri Light"/>
          <w:szCs w:val="24"/>
        </w:rPr>
      </w:pPr>
      <w:r w:rsidRPr="004D6757">
        <w:rPr>
          <w:rFonts w:ascii="Calibri Light" w:hAnsi="Calibri Light"/>
          <w:szCs w:val="24"/>
        </w:rPr>
        <w:t xml:space="preserve">Cena oferty </w:t>
      </w:r>
      <w:r w:rsidR="00A818AA">
        <w:rPr>
          <w:rFonts w:ascii="Calibri Light" w:hAnsi="Calibri Light"/>
          <w:szCs w:val="24"/>
        </w:rPr>
        <w:t xml:space="preserve">w każdej z części </w:t>
      </w:r>
      <w:r w:rsidRPr="004D6757">
        <w:rPr>
          <w:rFonts w:ascii="Calibri Light" w:hAnsi="Calibri Light"/>
          <w:szCs w:val="24"/>
        </w:rPr>
        <w:t xml:space="preserve">powinna obejmować pełny zakres </w:t>
      </w:r>
      <w:r w:rsidR="00A818AA">
        <w:rPr>
          <w:rFonts w:ascii="Calibri Light" w:hAnsi="Calibri Light"/>
          <w:szCs w:val="24"/>
        </w:rPr>
        <w:t>dostaw</w:t>
      </w:r>
      <w:r w:rsidRPr="004D6757">
        <w:rPr>
          <w:rFonts w:ascii="Calibri Light" w:hAnsi="Calibri Light"/>
          <w:szCs w:val="24"/>
        </w:rPr>
        <w:t>, określonych w rozdziale III SIWZ,  i uwzględniać wszystkie koszty związane z wykonaniem przedmiotu zamówienia</w:t>
      </w:r>
      <w:r w:rsidR="00A818AA">
        <w:rPr>
          <w:rFonts w:ascii="Calibri Light" w:hAnsi="Calibri Light"/>
          <w:szCs w:val="24"/>
        </w:rPr>
        <w:t xml:space="preserve"> w tym koszty dostarczenia i uruchomienia </w:t>
      </w:r>
      <w:r w:rsidR="00A818AA" w:rsidRPr="00731782">
        <w:rPr>
          <w:rFonts w:ascii="Calibri Light" w:hAnsi="Calibri Light"/>
          <w:szCs w:val="24"/>
        </w:rPr>
        <w:t>sprzętu (</w:t>
      </w:r>
      <w:r w:rsidR="00A818AA" w:rsidRPr="00731782">
        <w:rPr>
          <w:rFonts w:ascii="Calibri Light" w:hAnsi="Calibri Light"/>
          <w:i/>
          <w:szCs w:val="24"/>
        </w:rPr>
        <w:t>jeśli dotyczy</w:t>
      </w:r>
      <w:r w:rsidR="00A818AA" w:rsidRPr="00731782">
        <w:rPr>
          <w:rFonts w:ascii="Calibri Light" w:hAnsi="Calibri Light"/>
          <w:szCs w:val="24"/>
        </w:rPr>
        <w:t>)</w:t>
      </w:r>
      <w:r w:rsidRPr="00731782">
        <w:rPr>
          <w:rFonts w:ascii="Calibri Light" w:hAnsi="Calibri Light"/>
          <w:szCs w:val="24"/>
        </w:rPr>
        <w:t>.</w:t>
      </w:r>
      <w:r w:rsidRPr="004D6757">
        <w:rPr>
          <w:rFonts w:ascii="Calibri Light" w:hAnsi="Calibri Light"/>
          <w:szCs w:val="24"/>
        </w:rPr>
        <w:t xml:space="preserve"> </w:t>
      </w:r>
    </w:p>
    <w:p w:rsidR="005823EC" w:rsidRPr="004D6757" w:rsidRDefault="005823EC" w:rsidP="00964164">
      <w:pPr>
        <w:pStyle w:val="Akapitzlist"/>
        <w:numPr>
          <w:ilvl w:val="0"/>
          <w:numId w:val="16"/>
        </w:numPr>
        <w:tabs>
          <w:tab w:val="left" w:pos="720"/>
        </w:tabs>
        <w:suppressAutoHyphens/>
        <w:ind w:right="25"/>
        <w:jc w:val="both"/>
        <w:rPr>
          <w:rFonts w:ascii="Calibri Light" w:hAnsi="Calibri Light"/>
          <w:szCs w:val="24"/>
        </w:rPr>
      </w:pPr>
      <w:r w:rsidRPr="004D6757">
        <w:rPr>
          <w:rFonts w:ascii="Calibri Light" w:hAnsi="Calibri Light"/>
          <w:szCs w:val="24"/>
        </w:rPr>
        <w:t xml:space="preserve">Cena oferty stanowić będzie ryczałtowe i ostateczne wynagrodzenie wykonawcy za </w:t>
      </w:r>
      <w:r w:rsidR="00A818AA">
        <w:rPr>
          <w:rFonts w:ascii="Calibri Light" w:hAnsi="Calibri Light"/>
          <w:szCs w:val="24"/>
        </w:rPr>
        <w:t>wykonanie przedmiotu zamówienia</w:t>
      </w:r>
      <w:r w:rsidRPr="004D6757">
        <w:rPr>
          <w:rFonts w:ascii="Calibri Light" w:hAnsi="Calibri Light"/>
          <w:szCs w:val="24"/>
        </w:rPr>
        <w:t>.</w:t>
      </w:r>
    </w:p>
    <w:p w:rsidR="005823EC" w:rsidRPr="00A818AA" w:rsidRDefault="005823EC" w:rsidP="00964164">
      <w:pPr>
        <w:pStyle w:val="Akapitzlist"/>
        <w:numPr>
          <w:ilvl w:val="0"/>
          <w:numId w:val="16"/>
        </w:numPr>
        <w:tabs>
          <w:tab w:val="left" w:pos="720"/>
        </w:tabs>
        <w:suppressAutoHyphens/>
        <w:ind w:right="25"/>
        <w:jc w:val="both"/>
        <w:rPr>
          <w:rFonts w:ascii="Calibri Light" w:hAnsi="Calibri Light"/>
          <w:szCs w:val="24"/>
        </w:rPr>
      </w:pPr>
      <w:r w:rsidRPr="00A818AA">
        <w:rPr>
          <w:rFonts w:ascii="Calibri Light" w:hAnsi="Calibri Light"/>
          <w:szCs w:val="24"/>
        </w:rPr>
        <w:t>Cena ma być wyrażona w złotych polskich brutto z uwzględnieniem należnego podatku VAT.</w:t>
      </w:r>
    </w:p>
    <w:p w:rsidR="005823EC" w:rsidRPr="004D6757" w:rsidRDefault="005823EC" w:rsidP="00964164">
      <w:pPr>
        <w:pStyle w:val="Akapitzlist"/>
        <w:numPr>
          <w:ilvl w:val="0"/>
          <w:numId w:val="16"/>
        </w:numPr>
        <w:tabs>
          <w:tab w:val="left" w:pos="720"/>
        </w:tabs>
        <w:suppressAutoHyphens/>
        <w:ind w:right="25"/>
        <w:jc w:val="both"/>
        <w:rPr>
          <w:rFonts w:ascii="Calibri Light" w:hAnsi="Calibri Light"/>
          <w:szCs w:val="24"/>
        </w:rPr>
      </w:pPr>
      <w:r w:rsidRPr="004D6757">
        <w:rPr>
          <w:rFonts w:ascii="Calibri Light" w:hAnsi="Calibri Light"/>
          <w:szCs w:val="24"/>
        </w:rPr>
        <w:t xml:space="preserve">Dla porównania ofert </w:t>
      </w:r>
      <w:r w:rsidR="00E26F97">
        <w:rPr>
          <w:rFonts w:ascii="Calibri Light" w:hAnsi="Calibri Light"/>
          <w:szCs w:val="24"/>
        </w:rPr>
        <w:t>Zamawiający</w:t>
      </w:r>
      <w:r w:rsidRPr="004D6757">
        <w:rPr>
          <w:rFonts w:ascii="Calibri Light" w:hAnsi="Calibri Light"/>
          <w:szCs w:val="24"/>
        </w:rPr>
        <w:t xml:space="preserve"> przyjmuje cenę ofertową brutto, o</w:t>
      </w:r>
      <w:r w:rsidR="00A818AA">
        <w:rPr>
          <w:rFonts w:ascii="Calibri Light" w:hAnsi="Calibri Light"/>
          <w:szCs w:val="24"/>
        </w:rPr>
        <w:t>kreśloną w formularzu ofertowym, oddzielnie na każdą część zamówienia</w:t>
      </w:r>
      <w:r w:rsidRPr="004D6757">
        <w:rPr>
          <w:rFonts w:ascii="Calibri Light" w:hAnsi="Calibri Light"/>
          <w:szCs w:val="24"/>
        </w:rPr>
        <w:t xml:space="preserve">. </w:t>
      </w:r>
    </w:p>
    <w:p w:rsidR="005823EC" w:rsidRPr="004D6757" w:rsidRDefault="005823EC" w:rsidP="00964164">
      <w:pPr>
        <w:pStyle w:val="Akapitzlist"/>
        <w:numPr>
          <w:ilvl w:val="0"/>
          <w:numId w:val="16"/>
        </w:numPr>
        <w:tabs>
          <w:tab w:val="left" w:pos="720"/>
        </w:tabs>
        <w:suppressAutoHyphens/>
        <w:ind w:right="25"/>
        <w:jc w:val="both"/>
        <w:rPr>
          <w:rFonts w:ascii="Calibri Light" w:hAnsi="Calibri Light"/>
          <w:szCs w:val="24"/>
        </w:rPr>
      </w:pPr>
      <w:r w:rsidRPr="004D6757">
        <w:rPr>
          <w:rFonts w:ascii="Calibri Light" w:hAnsi="Calibri Light"/>
          <w:szCs w:val="24"/>
        </w:rPr>
        <w:t xml:space="preserve">Jeżeli złożona zostanie oferta, której wybór prowadzić będzie do powstania u Zamawiającego obowiązku podatkowego zgodnie z przepisami o podatku od towarów </w:t>
      </w:r>
      <w:r w:rsidRPr="004D6757">
        <w:rPr>
          <w:rFonts w:ascii="Calibri Light" w:hAnsi="Calibri Light"/>
          <w:szCs w:val="24"/>
        </w:rPr>
        <w:lastRenderedPageBreak/>
        <w:t xml:space="preserve">i usług, </w:t>
      </w:r>
      <w:r w:rsidR="00E26F97">
        <w:rPr>
          <w:rFonts w:ascii="Calibri Light" w:hAnsi="Calibri Light"/>
          <w:szCs w:val="24"/>
        </w:rPr>
        <w:t>Zamawiający</w:t>
      </w:r>
      <w:r w:rsidRPr="004D6757">
        <w:rPr>
          <w:rFonts w:ascii="Calibri Light" w:hAnsi="Calibri Light"/>
          <w:szCs w:val="24"/>
        </w:rPr>
        <w:t xml:space="preserve">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823EC" w:rsidRDefault="005823EC" w:rsidP="00793013">
      <w:pPr>
        <w:tabs>
          <w:tab w:val="left" w:pos="720"/>
        </w:tabs>
        <w:suppressAutoHyphens/>
        <w:ind w:right="25"/>
        <w:jc w:val="both"/>
        <w:rPr>
          <w:rFonts w:ascii="Calibri Light" w:hAnsi="Calibri Light"/>
          <w:szCs w:val="24"/>
        </w:rPr>
      </w:pPr>
    </w:p>
    <w:p w:rsidR="005823EC" w:rsidRPr="004D6757" w:rsidRDefault="005823EC" w:rsidP="00964164">
      <w:pPr>
        <w:pStyle w:val="Akapitzlist"/>
        <w:numPr>
          <w:ilvl w:val="0"/>
          <w:numId w:val="24"/>
        </w:numPr>
        <w:tabs>
          <w:tab w:val="left" w:pos="720"/>
        </w:tabs>
        <w:suppressAutoHyphens/>
        <w:ind w:right="25"/>
        <w:jc w:val="both"/>
        <w:rPr>
          <w:rFonts w:ascii="Calibri Light" w:hAnsi="Calibri Light"/>
          <w:b/>
          <w:szCs w:val="24"/>
        </w:rPr>
      </w:pPr>
      <w:r w:rsidRPr="004D6757">
        <w:rPr>
          <w:rFonts w:ascii="Calibri Light" w:hAnsi="Calibri Light"/>
          <w:b/>
          <w:szCs w:val="24"/>
        </w:rPr>
        <w:t xml:space="preserve">OPIS KRYTERIÓW I SPOSOBU OCENY OFERT </w:t>
      </w:r>
    </w:p>
    <w:p w:rsidR="005823EC" w:rsidRPr="00C51305" w:rsidRDefault="005823EC" w:rsidP="00964164">
      <w:pPr>
        <w:numPr>
          <w:ilvl w:val="0"/>
          <w:numId w:val="10"/>
        </w:numPr>
        <w:tabs>
          <w:tab w:val="clear" w:pos="76"/>
        </w:tabs>
        <w:spacing w:line="24" w:lineRule="atLeast"/>
        <w:ind w:left="568" w:hanging="284"/>
        <w:jc w:val="both"/>
        <w:rPr>
          <w:rFonts w:ascii="Calibri Light" w:hAnsi="Calibri Light" w:cs="Tahoma"/>
          <w:szCs w:val="24"/>
        </w:rPr>
      </w:pPr>
      <w:r w:rsidRPr="004D6757">
        <w:rPr>
          <w:rFonts w:ascii="Calibri Light" w:hAnsi="Calibri Light" w:cs="Tahoma"/>
          <w:szCs w:val="24"/>
        </w:rPr>
        <w:t xml:space="preserve">Przy wyborze ofert </w:t>
      </w:r>
      <w:r w:rsidR="00E26F97">
        <w:rPr>
          <w:rFonts w:ascii="Calibri Light" w:hAnsi="Calibri Light" w:cs="Tahoma"/>
          <w:szCs w:val="24"/>
        </w:rPr>
        <w:t>Zamawiający</w:t>
      </w:r>
      <w:r w:rsidRPr="004D6757">
        <w:rPr>
          <w:rFonts w:ascii="Calibri Light" w:hAnsi="Calibri Light" w:cs="Tahoma"/>
          <w:szCs w:val="24"/>
        </w:rPr>
        <w:t xml:space="preserve"> będzie się kierował następującymi </w:t>
      </w:r>
      <w:r w:rsidRPr="00C51305">
        <w:rPr>
          <w:rFonts w:ascii="Calibri Light" w:hAnsi="Calibri Light" w:cs="Tahoma"/>
          <w:szCs w:val="24"/>
        </w:rPr>
        <w:t>kryteriami oceny ofert i ich znaczeniem:</w:t>
      </w:r>
    </w:p>
    <w:p w:rsidR="00C51305" w:rsidRPr="00C51305" w:rsidRDefault="005823EC" w:rsidP="00964164">
      <w:pPr>
        <w:numPr>
          <w:ilvl w:val="0"/>
          <w:numId w:val="11"/>
        </w:numPr>
        <w:spacing w:line="24" w:lineRule="atLeast"/>
        <w:ind w:left="993" w:hanging="425"/>
        <w:jc w:val="both"/>
        <w:rPr>
          <w:rFonts w:ascii="Calibri Light" w:hAnsi="Calibri Light"/>
          <w:b/>
          <w:szCs w:val="24"/>
        </w:rPr>
      </w:pPr>
      <w:r w:rsidRPr="00C51305">
        <w:rPr>
          <w:rFonts w:ascii="Calibri Light" w:hAnsi="Calibri Light" w:cs="Tahoma"/>
          <w:szCs w:val="24"/>
        </w:rPr>
        <w:t>Kryterium „cena ofertowa” (K</w:t>
      </w:r>
      <w:r w:rsidRPr="00C51305">
        <w:rPr>
          <w:rFonts w:ascii="Calibri Light" w:hAnsi="Calibri Light" w:cs="Tahoma"/>
          <w:szCs w:val="24"/>
          <w:vertAlign w:val="subscript"/>
        </w:rPr>
        <w:t>C</w:t>
      </w:r>
      <w:r w:rsidRPr="00C51305">
        <w:rPr>
          <w:rFonts w:ascii="Calibri Light" w:hAnsi="Calibri Light" w:cs="Tahoma"/>
          <w:szCs w:val="24"/>
        </w:rPr>
        <w:t xml:space="preserve">) - waga kryterium: </w:t>
      </w:r>
      <w:r w:rsidRPr="00C51305">
        <w:rPr>
          <w:rFonts w:ascii="Calibri Light" w:hAnsi="Calibri Light" w:cs="Tahoma"/>
          <w:b/>
          <w:szCs w:val="24"/>
        </w:rPr>
        <w:t>60 %</w:t>
      </w:r>
      <w:r w:rsidRPr="00C51305">
        <w:rPr>
          <w:rFonts w:ascii="Calibri Light" w:hAnsi="Calibri Light" w:cs="Tahoma"/>
          <w:szCs w:val="24"/>
        </w:rPr>
        <w:t xml:space="preserve">,      </w:t>
      </w:r>
    </w:p>
    <w:p w:rsidR="00A818AA" w:rsidRPr="00A818AA" w:rsidRDefault="00770BB4" w:rsidP="00964164">
      <w:pPr>
        <w:numPr>
          <w:ilvl w:val="0"/>
          <w:numId w:val="11"/>
        </w:numPr>
        <w:spacing w:line="24" w:lineRule="atLeast"/>
        <w:ind w:left="993" w:hanging="425"/>
        <w:jc w:val="both"/>
        <w:rPr>
          <w:rFonts w:ascii="Calibri Light" w:hAnsi="Calibri Light"/>
          <w:b/>
          <w:szCs w:val="24"/>
        </w:rPr>
      </w:pPr>
      <w:r>
        <w:rPr>
          <w:rFonts w:ascii="Calibri Light" w:hAnsi="Calibri Light"/>
          <w:szCs w:val="24"/>
        </w:rPr>
        <w:t xml:space="preserve">Kryterium „okres gwarancji” </w:t>
      </w:r>
      <w:r w:rsidR="005823EC" w:rsidRPr="00C51305">
        <w:rPr>
          <w:rFonts w:ascii="Calibri Light" w:hAnsi="Calibri Light"/>
          <w:szCs w:val="24"/>
        </w:rPr>
        <w:t>(K</w:t>
      </w:r>
      <w:r w:rsidR="005823EC" w:rsidRPr="00C51305">
        <w:rPr>
          <w:rFonts w:ascii="Calibri Light" w:hAnsi="Calibri Light"/>
          <w:szCs w:val="24"/>
          <w:vertAlign w:val="subscript"/>
        </w:rPr>
        <w:t>C</w:t>
      </w:r>
      <w:r w:rsidR="005823EC" w:rsidRPr="00C51305">
        <w:rPr>
          <w:rFonts w:ascii="Calibri Light" w:hAnsi="Calibri Light"/>
          <w:szCs w:val="24"/>
        </w:rPr>
        <w:t xml:space="preserve">) </w:t>
      </w:r>
      <w:r w:rsidR="005823EC" w:rsidRPr="00C51305">
        <w:rPr>
          <w:rFonts w:ascii="Calibri Light" w:hAnsi="Calibri Light" w:cs="Tahoma"/>
          <w:szCs w:val="24"/>
        </w:rPr>
        <w:t xml:space="preserve">- waga kryterium: </w:t>
      </w:r>
      <w:r w:rsidR="00A818AA">
        <w:rPr>
          <w:rFonts w:ascii="Calibri Light" w:hAnsi="Calibri Light" w:cs="Tahoma"/>
          <w:b/>
          <w:szCs w:val="24"/>
        </w:rPr>
        <w:t>2</w:t>
      </w:r>
      <w:r w:rsidR="005823EC" w:rsidRPr="00C51305">
        <w:rPr>
          <w:rFonts w:ascii="Calibri Light" w:hAnsi="Calibri Light" w:cs="Tahoma"/>
          <w:b/>
          <w:szCs w:val="24"/>
        </w:rPr>
        <w:t>0</w:t>
      </w:r>
      <w:r w:rsidR="005823EC" w:rsidRPr="00C51305">
        <w:rPr>
          <w:rFonts w:ascii="Calibri Light" w:hAnsi="Calibri Light"/>
          <w:b/>
          <w:szCs w:val="24"/>
        </w:rPr>
        <w:t xml:space="preserve"> %</w:t>
      </w:r>
    </w:p>
    <w:p w:rsidR="005823EC" w:rsidRPr="00C51305" w:rsidRDefault="00A818AA" w:rsidP="00964164">
      <w:pPr>
        <w:numPr>
          <w:ilvl w:val="0"/>
          <w:numId w:val="11"/>
        </w:numPr>
        <w:spacing w:line="24" w:lineRule="atLeast"/>
        <w:ind w:left="993" w:hanging="425"/>
        <w:jc w:val="both"/>
        <w:rPr>
          <w:rFonts w:ascii="Calibri Light" w:hAnsi="Calibri Light"/>
          <w:b/>
          <w:szCs w:val="24"/>
        </w:rPr>
      </w:pPr>
      <w:r>
        <w:rPr>
          <w:rFonts w:ascii="Calibri Light" w:hAnsi="Calibri Light"/>
          <w:szCs w:val="24"/>
        </w:rPr>
        <w:t>Kryterium „termin realizacji” (K</w:t>
      </w:r>
      <w:r>
        <w:rPr>
          <w:rFonts w:ascii="Calibri Light" w:hAnsi="Calibri Light"/>
          <w:szCs w:val="24"/>
          <w:vertAlign w:val="subscript"/>
        </w:rPr>
        <w:t>T</w:t>
      </w:r>
      <w:r>
        <w:rPr>
          <w:rFonts w:ascii="Calibri Light" w:hAnsi="Calibri Light"/>
          <w:szCs w:val="24"/>
        </w:rPr>
        <w:t xml:space="preserve">) – waga kryterium: </w:t>
      </w:r>
      <w:r w:rsidRPr="00A818AA">
        <w:rPr>
          <w:rFonts w:ascii="Calibri Light" w:hAnsi="Calibri Light"/>
          <w:b/>
          <w:szCs w:val="24"/>
        </w:rPr>
        <w:t>20%</w:t>
      </w:r>
      <w:r w:rsidR="00C51305" w:rsidRPr="00C51305">
        <w:rPr>
          <w:rFonts w:ascii="Calibri Light" w:hAnsi="Calibri Light"/>
          <w:szCs w:val="24"/>
        </w:rPr>
        <w:t xml:space="preserve"> </w:t>
      </w:r>
    </w:p>
    <w:p w:rsidR="005823EC" w:rsidRPr="00C51305" w:rsidRDefault="005823EC" w:rsidP="00EC0C6E">
      <w:pPr>
        <w:spacing w:line="24" w:lineRule="atLeast"/>
        <w:ind w:left="1134" w:hanging="566"/>
        <w:jc w:val="both"/>
        <w:rPr>
          <w:rFonts w:ascii="Calibri Light" w:hAnsi="Calibri Light" w:cs="Tahoma"/>
          <w:szCs w:val="24"/>
        </w:rPr>
      </w:pPr>
      <w:r w:rsidRPr="00C51305">
        <w:rPr>
          <w:rFonts w:ascii="Calibri Light" w:hAnsi="Calibri Light" w:cs="Tahoma"/>
          <w:szCs w:val="24"/>
        </w:rPr>
        <w:t xml:space="preserve">             gdzie 1 %=1pkt</w:t>
      </w:r>
    </w:p>
    <w:p w:rsidR="005823EC" w:rsidRPr="004D6757" w:rsidRDefault="005823EC" w:rsidP="00EC0C6E">
      <w:pPr>
        <w:spacing w:line="24" w:lineRule="atLeast"/>
        <w:ind w:left="1134" w:hanging="566"/>
        <w:jc w:val="both"/>
        <w:rPr>
          <w:rFonts w:ascii="Calibri Light" w:hAnsi="Calibri Light" w:cs="Tahoma"/>
          <w:szCs w:val="24"/>
        </w:rPr>
      </w:pPr>
    </w:p>
    <w:p w:rsidR="005823EC" w:rsidRPr="004D6757" w:rsidRDefault="005823EC" w:rsidP="00EC0C6E">
      <w:pPr>
        <w:spacing w:line="24" w:lineRule="atLeast"/>
        <w:ind w:left="1134" w:hanging="566"/>
        <w:jc w:val="both"/>
        <w:rPr>
          <w:rFonts w:ascii="Calibri Light" w:hAnsi="Calibri Light" w:cs="Tahoma"/>
          <w:szCs w:val="24"/>
        </w:rPr>
      </w:pPr>
      <w:r w:rsidRPr="004D6757">
        <w:rPr>
          <w:rFonts w:ascii="Calibri Light" w:hAnsi="Calibri Light" w:cs="Tahoma"/>
          <w:szCs w:val="24"/>
        </w:rPr>
        <w:t xml:space="preserve">Ad 1)  </w:t>
      </w:r>
    </w:p>
    <w:p w:rsidR="005823EC" w:rsidRPr="004D6757" w:rsidRDefault="005823EC" w:rsidP="00B15057">
      <w:pPr>
        <w:spacing w:line="24" w:lineRule="atLeast"/>
        <w:ind w:left="567" w:firstLine="1"/>
        <w:jc w:val="both"/>
        <w:rPr>
          <w:rFonts w:ascii="Calibri Light" w:hAnsi="Calibri Light" w:cs="Tahoma"/>
          <w:szCs w:val="24"/>
        </w:rPr>
      </w:pPr>
      <w:r w:rsidRPr="004D6757">
        <w:rPr>
          <w:rFonts w:ascii="Calibri Light" w:hAnsi="Calibri Light" w:cs="Tahoma"/>
          <w:szCs w:val="24"/>
        </w:rPr>
        <w:t>Liczba punktów w ramach</w:t>
      </w:r>
      <w:r w:rsidRPr="004D6757">
        <w:rPr>
          <w:rFonts w:ascii="Calibri Light" w:hAnsi="Calibri Light" w:cs="Tahoma"/>
          <w:b/>
          <w:szCs w:val="24"/>
        </w:rPr>
        <w:t xml:space="preserve"> kryterium „cena ofertowa”</w:t>
      </w:r>
      <w:r w:rsidRPr="004D6757">
        <w:rPr>
          <w:rFonts w:ascii="Calibri Light" w:hAnsi="Calibri Light" w:cs="Tahoma"/>
          <w:szCs w:val="24"/>
        </w:rPr>
        <w:t xml:space="preserve"> zostanie obliczona na podstawie następującego wzoru:</w:t>
      </w:r>
    </w:p>
    <w:p w:rsidR="005823EC" w:rsidRPr="004D6757" w:rsidRDefault="005823EC" w:rsidP="0018295D">
      <w:pPr>
        <w:spacing w:before="120" w:after="120"/>
        <w:ind w:left="993"/>
        <w:jc w:val="both"/>
        <w:rPr>
          <w:rFonts w:ascii="Calibri Light" w:hAnsi="Calibri Light"/>
          <w:szCs w:val="24"/>
        </w:rPr>
      </w:pPr>
      <w:r w:rsidRPr="004D6757">
        <w:rPr>
          <w:rFonts w:ascii="Calibri Light" w:hAnsi="Calibri Light"/>
          <w:b/>
          <w:szCs w:val="24"/>
        </w:rPr>
        <w:t>K</w:t>
      </w:r>
      <w:r w:rsidRPr="004D6757">
        <w:rPr>
          <w:rFonts w:ascii="Calibri Light" w:hAnsi="Calibri Light"/>
          <w:b/>
          <w:szCs w:val="24"/>
          <w:vertAlign w:val="subscript"/>
        </w:rPr>
        <w:t xml:space="preserve">C </w:t>
      </w:r>
      <w:r w:rsidRPr="004D6757">
        <w:rPr>
          <w:rFonts w:ascii="Calibri Light" w:hAnsi="Calibri Light"/>
          <w:b/>
          <w:szCs w:val="24"/>
        </w:rPr>
        <w:t>= (C</w:t>
      </w:r>
      <w:r w:rsidRPr="004D6757">
        <w:rPr>
          <w:rFonts w:ascii="Calibri Light" w:hAnsi="Calibri Light"/>
          <w:b/>
          <w:szCs w:val="24"/>
          <w:vertAlign w:val="subscript"/>
        </w:rPr>
        <w:t>MIN</w:t>
      </w:r>
      <w:r w:rsidRPr="004D6757">
        <w:rPr>
          <w:rFonts w:ascii="Calibri Light" w:hAnsi="Calibri Light"/>
          <w:b/>
          <w:szCs w:val="24"/>
        </w:rPr>
        <w:t xml:space="preserve">  </w:t>
      </w:r>
      <w:r w:rsidRPr="004D6757">
        <w:rPr>
          <w:rFonts w:ascii="Calibri Light" w:hAnsi="Calibri Light"/>
          <w:b/>
          <w:bCs/>
          <w:szCs w:val="24"/>
        </w:rPr>
        <w:t xml:space="preserve">/  </w:t>
      </w:r>
      <w:r w:rsidRPr="004D6757">
        <w:rPr>
          <w:rFonts w:ascii="Calibri Light" w:hAnsi="Calibri Light"/>
          <w:b/>
          <w:szCs w:val="24"/>
        </w:rPr>
        <w:t>C</w:t>
      </w:r>
      <w:r w:rsidRPr="004D6757">
        <w:rPr>
          <w:rFonts w:ascii="Calibri Light" w:hAnsi="Calibri Light"/>
          <w:b/>
          <w:szCs w:val="24"/>
          <w:vertAlign w:val="subscript"/>
        </w:rPr>
        <w:t>O</w:t>
      </w:r>
      <w:r w:rsidRPr="004D6757">
        <w:rPr>
          <w:rFonts w:ascii="Calibri Light" w:hAnsi="Calibri Light"/>
          <w:b/>
          <w:szCs w:val="24"/>
        </w:rPr>
        <w:t xml:space="preserve">) x 60 </w:t>
      </w:r>
      <w:r w:rsidRPr="004D6757">
        <w:rPr>
          <w:rFonts w:ascii="Calibri Light" w:hAnsi="Calibri Light"/>
          <w:szCs w:val="24"/>
        </w:rPr>
        <w:t xml:space="preserve">, </w:t>
      </w:r>
    </w:p>
    <w:p w:rsidR="005823EC" w:rsidRPr="004D6757" w:rsidRDefault="005823EC" w:rsidP="0018295D">
      <w:pPr>
        <w:ind w:left="993"/>
        <w:jc w:val="both"/>
        <w:rPr>
          <w:rFonts w:ascii="Calibri Light" w:hAnsi="Calibri Light"/>
          <w:szCs w:val="24"/>
        </w:rPr>
      </w:pPr>
      <w:r w:rsidRPr="004D6757">
        <w:rPr>
          <w:rFonts w:ascii="Calibri Light" w:hAnsi="Calibri Light"/>
          <w:szCs w:val="24"/>
        </w:rPr>
        <w:t>gdzie:</w:t>
      </w:r>
    </w:p>
    <w:p w:rsidR="005823EC" w:rsidRPr="004D6757" w:rsidRDefault="005823EC" w:rsidP="00EC0C6E">
      <w:pPr>
        <w:ind w:left="993"/>
        <w:jc w:val="both"/>
        <w:rPr>
          <w:rFonts w:ascii="Calibri Light" w:hAnsi="Calibri Light"/>
          <w:szCs w:val="24"/>
        </w:rPr>
      </w:pPr>
      <w:r w:rsidRPr="004D6757">
        <w:rPr>
          <w:rFonts w:ascii="Calibri Light" w:hAnsi="Calibri Light"/>
          <w:szCs w:val="24"/>
        </w:rPr>
        <w:t>C</w:t>
      </w:r>
      <w:r w:rsidRPr="004D6757">
        <w:rPr>
          <w:rFonts w:ascii="Calibri Light" w:hAnsi="Calibri Light"/>
          <w:szCs w:val="24"/>
          <w:vertAlign w:val="subscript"/>
        </w:rPr>
        <w:t>MIN</w:t>
      </w:r>
      <w:r w:rsidRPr="004D6757">
        <w:rPr>
          <w:rFonts w:ascii="Calibri Light" w:hAnsi="Calibri Light"/>
          <w:szCs w:val="24"/>
        </w:rPr>
        <w:t xml:space="preserve"> – najniższa cena spośród ofert nieodrzuconych,</w:t>
      </w:r>
    </w:p>
    <w:p w:rsidR="005823EC" w:rsidRPr="004D6757" w:rsidRDefault="005823EC" w:rsidP="00A818AA">
      <w:pPr>
        <w:ind w:left="993"/>
        <w:jc w:val="both"/>
        <w:rPr>
          <w:rFonts w:ascii="Calibri Light" w:hAnsi="Calibri Light"/>
          <w:szCs w:val="24"/>
        </w:rPr>
      </w:pPr>
      <w:r w:rsidRPr="004D6757">
        <w:rPr>
          <w:rFonts w:ascii="Calibri Light" w:hAnsi="Calibri Light"/>
          <w:szCs w:val="24"/>
        </w:rPr>
        <w:t>C</w:t>
      </w:r>
      <w:r w:rsidRPr="004D6757">
        <w:rPr>
          <w:rFonts w:ascii="Calibri Light" w:hAnsi="Calibri Light"/>
          <w:szCs w:val="24"/>
          <w:vertAlign w:val="subscript"/>
        </w:rPr>
        <w:t>O</w:t>
      </w:r>
      <w:r w:rsidR="00A818AA">
        <w:rPr>
          <w:rFonts w:ascii="Calibri Light" w:hAnsi="Calibri Light"/>
          <w:szCs w:val="24"/>
        </w:rPr>
        <w:t xml:space="preserve">  </w:t>
      </w:r>
      <w:r w:rsidR="00A818AA">
        <w:rPr>
          <w:rFonts w:ascii="Calibri Light" w:hAnsi="Calibri Light"/>
          <w:szCs w:val="24"/>
        </w:rPr>
        <w:tab/>
        <w:t>– cena oferty badanej.</w:t>
      </w:r>
    </w:p>
    <w:p w:rsidR="005823EC" w:rsidRPr="004D6757" w:rsidRDefault="005823EC" w:rsidP="00B15057">
      <w:pPr>
        <w:spacing w:line="24" w:lineRule="atLeast"/>
        <w:ind w:left="567"/>
        <w:jc w:val="both"/>
        <w:rPr>
          <w:rFonts w:ascii="Calibri Light" w:hAnsi="Calibri Light" w:cs="Tahoma"/>
          <w:b/>
          <w:szCs w:val="24"/>
        </w:rPr>
      </w:pPr>
      <w:r w:rsidRPr="004D6757">
        <w:rPr>
          <w:rFonts w:ascii="Calibri Light" w:hAnsi="Calibri Light" w:cs="Tahoma"/>
          <w:b/>
          <w:szCs w:val="24"/>
        </w:rPr>
        <w:t>Oferta może uzyskać w zakresie kryterium „cena ofertowa” maksymalnie 60 punktów.</w:t>
      </w:r>
    </w:p>
    <w:p w:rsidR="005823EC" w:rsidRPr="004D6757" w:rsidRDefault="005823EC" w:rsidP="00F44C55">
      <w:pPr>
        <w:spacing w:line="24" w:lineRule="atLeast"/>
        <w:jc w:val="both"/>
        <w:rPr>
          <w:rFonts w:ascii="Calibri Light" w:hAnsi="Calibri Light" w:cs="Tahoma"/>
          <w:b/>
          <w:szCs w:val="24"/>
        </w:rPr>
      </w:pPr>
    </w:p>
    <w:p w:rsidR="005823EC" w:rsidRPr="004D6757" w:rsidRDefault="005823EC" w:rsidP="00EC0C6E">
      <w:pPr>
        <w:spacing w:line="24" w:lineRule="atLeast"/>
        <w:ind w:left="567"/>
        <w:jc w:val="both"/>
        <w:rPr>
          <w:rFonts w:ascii="Calibri Light" w:hAnsi="Calibri Light" w:cs="Tahoma"/>
          <w:b/>
          <w:szCs w:val="24"/>
        </w:rPr>
      </w:pPr>
      <w:r w:rsidRPr="004D6757">
        <w:rPr>
          <w:rFonts w:ascii="Calibri Light" w:hAnsi="Calibri Light" w:cs="Tahoma"/>
          <w:szCs w:val="24"/>
        </w:rPr>
        <w:t>Ad 2)</w:t>
      </w:r>
      <w:r w:rsidRPr="004D6757">
        <w:rPr>
          <w:rFonts w:ascii="Calibri Light" w:hAnsi="Calibri Light" w:cs="Tahoma"/>
          <w:b/>
          <w:szCs w:val="24"/>
        </w:rPr>
        <w:t xml:space="preserve">  </w:t>
      </w:r>
    </w:p>
    <w:p w:rsidR="00660BE7" w:rsidRPr="004D6757" w:rsidRDefault="005823EC" w:rsidP="00F868E9">
      <w:pPr>
        <w:spacing w:line="24" w:lineRule="atLeast"/>
        <w:ind w:left="567"/>
        <w:jc w:val="both"/>
        <w:rPr>
          <w:rFonts w:ascii="Calibri Light" w:hAnsi="Calibri Light" w:cs="Tahoma"/>
          <w:szCs w:val="24"/>
        </w:rPr>
      </w:pPr>
      <w:r w:rsidRPr="004D6757">
        <w:rPr>
          <w:rFonts w:ascii="Calibri Light" w:hAnsi="Calibri Light" w:cs="Tahoma"/>
          <w:szCs w:val="24"/>
        </w:rPr>
        <w:t xml:space="preserve">Minimalny oczekiwany okres gwarancji na </w:t>
      </w:r>
      <w:r w:rsidR="00A818AA">
        <w:rPr>
          <w:rFonts w:ascii="Calibri Light" w:hAnsi="Calibri Light" w:cs="Tahoma"/>
          <w:szCs w:val="24"/>
        </w:rPr>
        <w:t>dostarczany sprzęt nie może być krótszy niż 2</w:t>
      </w:r>
      <w:r w:rsidRPr="004D6757">
        <w:rPr>
          <w:rFonts w:ascii="Calibri Light" w:hAnsi="Calibri Light" w:cs="Tahoma"/>
          <w:szCs w:val="24"/>
        </w:rPr>
        <w:t xml:space="preserve"> lat</w:t>
      </w:r>
      <w:r w:rsidR="00A818AA">
        <w:rPr>
          <w:rFonts w:ascii="Calibri Light" w:hAnsi="Calibri Light" w:cs="Tahoma"/>
          <w:szCs w:val="24"/>
        </w:rPr>
        <w:t>a</w:t>
      </w:r>
      <w:r w:rsidRPr="004D6757">
        <w:rPr>
          <w:rFonts w:ascii="Calibri Light" w:hAnsi="Calibri Light" w:cs="Tahoma"/>
          <w:szCs w:val="24"/>
        </w:rPr>
        <w:t xml:space="preserve">. </w:t>
      </w:r>
      <w:r w:rsidRPr="004D6757">
        <w:rPr>
          <w:rFonts w:ascii="Calibri Light" w:hAnsi="Calibri Light" w:cs="Tahoma"/>
          <w:b/>
          <w:szCs w:val="24"/>
        </w:rPr>
        <w:t xml:space="preserve"> </w:t>
      </w:r>
      <w:r w:rsidRPr="004D6757">
        <w:rPr>
          <w:rFonts w:ascii="Calibri Light" w:hAnsi="Calibri Light" w:cs="Tahoma"/>
          <w:szCs w:val="24"/>
        </w:rPr>
        <w:t>Za wydłużenie tego okresu Wykonawca otrzyma punkty zgodnie z poniższymi  wariantami:</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977"/>
      </w:tblGrid>
      <w:tr w:rsidR="005823EC" w:rsidRPr="00F43732" w:rsidTr="00CB2238">
        <w:tc>
          <w:tcPr>
            <w:tcW w:w="5070" w:type="dxa"/>
            <w:vAlign w:val="center"/>
          </w:tcPr>
          <w:p w:rsidR="005823EC" w:rsidRPr="00F43732" w:rsidRDefault="005823EC" w:rsidP="00CB2238">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sidRPr="00F43732">
              <w:rPr>
                <w:rFonts w:ascii="Calibri Light" w:hAnsi="Calibri Light"/>
                <w:b/>
                <w:szCs w:val="24"/>
              </w:rPr>
              <w:t>Okres gwarancji</w:t>
            </w:r>
          </w:p>
        </w:tc>
        <w:tc>
          <w:tcPr>
            <w:tcW w:w="2977" w:type="dxa"/>
            <w:vAlign w:val="center"/>
          </w:tcPr>
          <w:p w:rsidR="005823EC" w:rsidRPr="00F43732" w:rsidRDefault="005823EC" w:rsidP="00CB2238">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sidRPr="00F43732">
              <w:rPr>
                <w:rFonts w:ascii="Calibri Light" w:hAnsi="Calibri Light"/>
                <w:b/>
                <w:bCs/>
                <w:szCs w:val="24"/>
              </w:rPr>
              <w:t>Liczba punktów</w:t>
            </w:r>
          </w:p>
        </w:tc>
      </w:tr>
      <w:tr w:rsidR="005823EC" w:rsidRPr="00F43732" w:rsidTr="00CB2238">
        <w:trPr>
          <w:trHeight w:val="428"/>
        </w:trPr>
        <w:tc>
          <w:tcPr>
            <w:tcW w:w="5070" w:type="dxa"/>
            <w:vAlign w:val="center"/>
          </w:tcPr>
          <w:p w:rsidR="005823EC" w:rsidRPr="00F43732" w:rsidRDefault="00A818AA" w:rsidP="00CB2238">
            <w:pPr>
              <w:tabs>
                <w:tab w:val="left" w:pos="0"/>
                <w:tab w:val="right" w:pos="8953"/>
              </w:tabs>
              <w:overflowPunct w:val="0"/>
              <w:autoSpaceDE w:val="0"/>
              <w:autoSpaceDN w:val="0"/>
              <w:adjustRightInd w:val="0"/>
              <w:spacing w:line="240" w:lineRule="atLeast"/>
              <w:ind w:right="70"/>
              <w:jc w:val="center"/>
              <w:rPr>
                <w:rFonts w:ascii="Calibri Light" w:hAnsi="Calibri Light"/>
                <w:bCs/>
                <w:szCs w:val="24"/>
              </w:rPr>
            </w:pPr>
            <w:r>
              <w:rPr>
                <w:rFonts w:ascii="Calibri Light" w:hAnsi="Calibri Light"/>
                <w:bCs/>
                <w:szCs w:val="24"/>
              </w:rPr>
              <w:t>2</w:t>
            </w:r>
            <w:r w:rsidR="005823EC" w:rsidRPr="00F43732">
              <w:rPr>
                <w:rFonts w:ascii="Calibri Light" w:hAnsi="Calibri Light"/>
                <w:bCs/>
                <w:szCs w:val="24"/>
              </w:rPr>
              <w:t xml:space="preserve"> lat</w:t>
            </w:r>
            <w:r>
              <w:rPr>
                <w:rFonts w:ascii="Calibri Light" w:hAnsi="Calibri Light"/>
                <w:bCs/>
                <w:szCs w:val="24"/>
              </w:rPr>
              <w:t>a</w:t>
            </w:r>
          </w:p>
        </w:tc>
        <w:tc>
          <w:tcPr>
            <w:tcW w:w="2977" w:type="dxa"/>
            <w:vAlign w:val="center"/>
          </w:tcPr>
          <w:p w:rsidR="005823EC" w:rsidRPr="00F43732" w:rsidRDefault="005823EC" w:rsidP="00CB2238">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sidRPr="00F43732">
              <w:rPr>
                <w:rFonts w:ascii="Calibri Light" w:hAnsi="Calibri Light"/>
                <w:b/>
                <w:bCs/>
                <w:szCs w:val="24"/>
              </w:rPr>
              <w:t>0</w:t>
            </w:r>
          </w:p>
        </w:tc>
      </w:tr>
      <w:tr w:rsidR="005823EC" w:rsidRPr="00F43732" w:rsidTr="00B84FED">
        <w:trPr>
          <w:trHeight w:val="428"/>
        </w:trPr>
        <w:tc>
          <w:tcPr>
            <w:tcW w:w="5070" w:type="dxa"/>
            <w:vAlign w:val="center"/>
          </w:tcPr>
          <w:p w:rsidR="005823EC" w:rsidRPr="00F43732" w:rsidRDefault="00A818AA" w:rsidP="00CB2238">
            <w:pPr>
              <w:tabs>
                <w:tab w:val="left" w:pos="0"/>
                <w:tab w:val="right" w:pos="8953"/>
              </w:tabs>
              <w:overflowPunct w:val="0"/>
              <w:autoSpaceDE w:val="0"/>
              <w:autoSpaceDN w:val="0"/>
              <w:adjustRightInd w:val="0"/>
              <w:spacing w:line="240" w:lineRule="atLeast"/>
              <w:ind w:right="70"/>
              <w:jc w:val="center"/>
              <w:rPr>
                <w:rFonts w:ascii="Calibri Light" w:hAnsi="Calibri Light"/>
                <w:szCs w:val="24"/>
              </w:rPr>
            </w:pPr>
            <w:r>
              <w:rPr>
                <w:rFonts w:ascii="Calibri Light" w:hAnsi="Calibri Light"/>
                <w:szCs w:val="24"/>
              </w:rPr>
              <w:t>3</w:t>
            </w:r>
            <w:r w:rsidR="005823EC" w:rsidRPr="00F43732">
              <w:rPr>
                <w:rFonts w:ascii="Calibri Light" w:hAnsi="Calibri Light"/>
                <w:szCs w:val="24"/>
              </w:rPr>
              <w:t xml:space="preserve"> lat</w:t>
            </w:r>
            <w:r>
              <w:rPr>
                <w:rFonts w:ascii="Calibri Light" w:hAnsi="Calibri Light"/>
                <w:szCs w:val="24"/>
              </w:rPr>
              <w:t>a</w:t>
            </w:r>
          </w:p>
        </w:tc>
        <w:tc>
          <w:tcPr>
            <w:tcW w:w="2977" w:type="dxa"/>
            <w:vAlign w:val="center"/>
          </w:tcPr>
          <w:p w:rsidR="005823EC" w:rsidRPr="00F43732" w:rsidRDefault="00A818AA" w:rsidP="00C51305">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Pr>
                <w:rFonts w:ascii="Calibri Light" w:hAnsi="Calibri Light"/>
                <w:b/>
                <w:bCs/>
                <w:szCs w:val="24"/>
              </w:rPr>
              <w:t>1</w:t>
            </w:r>
            <w:r w:rsidR="005823EC" w:rsidRPr="00F43732">
              <w:rPr>
                <w:rFonts w:ascii="Calibri Light" w:hAnsi="Calibri Light"/>
                <w:b/>
                <w:bCs/>
                <w:szCs w:val="24"/>
              </w:rPr>
              <w:t>0</w:t>
            </w:r>
            <w:r w:rsidR="005823EC">
              <w:rPr>
                <w:rFonts w:ascii="Calibri Light" w:hAnsi="Calibri Light"/>
                <w:b/>
                <w:bCs/>
                <w:szCs w:val="24"/>
              </w:rPr>
              <w:t xml:space="preserve"> </w:t>
            </w:r>
          </w:p>
        </w:tc>
      </w:tr>
      <w:tr w:rsidR="005823EC" w:rsidRPr="00F43732" w:rsidTr="00B84FED">
        <w:trPr>
          <w:trHeight w:val="428"/>
        </w:trPr>
        <w:tc>
          <w:tcPr>
            <w:tcW w:w="5070" w:type="dxa"/>
            <w:vAlign w:val="center"/>
          </w:tcPr>
          <w:p w:rsidR="005823EC" w:rsidRPr="00F43732" w:rsidRDefault="00634885" w:rsidP="00CB2238">
            <w:pPr>
              <w:tabs>
                <w:tab w:val="left" w:pos="0"/>
                <w:tab w:val="right" w:pos="8953"/>
              </w:tabs>
              <w:overflowPunct w:val="0"/>
              <w:autoSpaceDE w:val="0"/>
              <w:autoSpaceDN w:val="0"/>
              <w:adjustRightInd w:val="0"/>
              <w:spacing w:line="240" w:lineRule="atLeast"/>
              <w:ind w:right="70"/>
              <w:jc w:val="center"/>
              <w:rPr>
                <w:rFonts w:ascii="Calibri Light" w:hAnsi="Calibri Light"/>
                <w:szCs w:val="24"/>
              </w:rPr>
            </w:pPr>
            <w:r>
              <w:rPr>
                <w:rFonts w:ascii="Calibri Light" w:hAnsi="Calibri Light"/>
                <w:szCs w:val="24"/>
              </w:rPr>
              <w:t>4</w:t>
            </w:r>
            <w:r w:rsidR="005823EC" w:rsidRPr="00F43732">
              <w:rPr>
                <w:rFonts w:ascii="Calibri Light" w:hAnsi="Calibri Light"/>
                <w:szCs w:val="24"/>
              </w:rPr>
              <w:t xml:space="preserve"> lat</w:t>
            </w:r>
            <w:r>
              <w:rPr>
                <w:rFonts w:ascii="Calibri Light" w:hAnsi="Calibri Light"/>
                <w:szCs w:val="24"/>
              </w:rPr>
              <w:t>a</w:t>
            </w:r>
          </w:p>
        </w:tc>
        <w:tc>
          <w:tcPr>
            <w:tcW w:w="2977" w:type="dxa"/>
            <w:vAlign w:val="center"/>
          </w:tcPr>
          <w:p w:rsidR="005823EC" w:rsidRPr="00F43732" w:rsidRDefault="00634885" w:rsidP="00C51305">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Pr>
                <w:rFonts w:ascii="Calibri Light" w:hAnsi="Calibri Light"/>
                <w:b/>
                <w:bCs/>
                <w:szCs w:val="24"/>
              </w:rPr>
              <w:t>2</w:t>
            </w:r>
            <w:r w:rsidR="005823EC" w:rsidRPr="00F43732">
              <w:rPr>
                <w:rFonts w:ascii="Calibri Light" w:hAnsi="Calibri Light"/>
                <w:b/>
                <w:bCs/>
                <w:szCs w:val="24"/>
              </w:rPr>
              <w:t>0</w:t>
            </w:r>
            <w:r w:rsidR="005823EC">
              <w:rPr>
                <w:rFonts w:ascii="Calibri Light" w:hAnsi="Calibri Light"/>
                <w:b/>
                <w:bCs/>
                <w:szCs w:val="24"/>
              </w:rPr>
              <w:t xml:space="preserve"> </w:t>
            </w:r>
          </w:p>
        </w:tc>
      </w:tr>
    </w:tbl>
    <w:p w:rsidR="005823EC" w:rsidRDefault="005823EC" w:rsidP="00634885">
      <w:pPr>
        <w:spacing w:line="24" w:lineRule="atLeast"/>
        <w:ind w:firstLine="360"/>
        <w:jc w:val="both"/>
        <w:rPr>
          <w:rFonts w:ascii="Calibri Light" w:hAnsi="Calibri Light" w:cs="Tahoma"/>
          <w:b/>
          <w:szCs w:val="24"/>
        </w:rPr>
      </w:pPr>
      <w:r w:rsidRPr="00634885">
        <w:rPr>
          <w:rFonts w:ascii="Calibri Light" w:hAnsi="Calibri Light" w:cs="Tahoma"/>
          <w:b/>
          <w:szCs w:val="24"/>
        </w:rPr>
        <w:t>Oferta może uzyskać w zakresie kryterium</w:t>
      </w:r>
      <w:r w:rsidR="00634885" w:rsidRPr="00634885">
        <w:rPr>
          <w:rFonts w:ascii="Calibri Light" w:hAnsi="Calibri Light" w:cs="Tahoma"/>
          <w:b/>
          <w:szCs w:val="24"/>
        </w:rPr>
        <w:t xml:space="preserve"> „okres gwarancji” maksymalnie 2</w:t>
      </w:r>
      <w:r w:rsidRPr="00634885">
        <w:rPr>
          <w:rFonts w:ascii="Calibri Light" w:hAnsi="Calibri Light" w:cs="Tahoma"/>
          <w:b/>
          <w:szCs w:val="24"/>
        </w:rPr>
        <w:t>0 punktów.</w:t>
      </w:r>
    </w:p>
    <w:p w:rsidR="00634885" w:rsidRDefault="00634885" w:rsidP="00634885">
      <w:pPr>
        <w:spacing w:line="24" w:lineRule="atLeast"/>
        <w:ind w:firstLine="360"/>
        <w:jc w:val="both"/>
        <w:rPr>
          <w:rFonts w:ascii="Calibri Light" w:hAnsi="Calibri Light" w:cs="Tahoma"/>
          <w:b/>
          <w:szCs w:val="24"/>
        </w:rPr>
      </w:pPr>
    </w:p>
    <w:p w:rsidR="00634885" w:rsidRPr="004D6757" w:rsidRDefault="00634885" w:rsidP="00634885">
      <w:pPr>
        <w:spacing w:line="24" w:lineRule="atLeast"/>
        <w:ind w:left="567"/>
        <w:jc w:val="both"/>
        <w:rPr>
          <w:rFonts w:ascii="Calibri Light" w:hAnsi="Calibri Light" w:cs="Tahoma"/>
          <w:b/>
          <w:szCs w:val="24"/>
        </w:rPr>
      </w:pPr>
      <w:r>
        <w:rPr>
          <w:rFonts w:ascii="Calibri Light" w:hAnsi="Calibri Light" w:cs="Tahoma"/>
          <w:szCs w:val="24"/>
        </w:rPr>
        <w:t>Ad 3</w:t>
      </w:r>
      <w:r w:rsidRPr="004D6757">
        <w:rPr>
          <w:rFonts w:ascii="Calibri Light" w:hAnsi="Calibri Light" w:cs="Tahoma"/>
          <w:szCs w:val="24"/>
        </w:rPr>
        <w:t>)</w:t>
      </w:r>
      <w:r w:rsidRPr="004D6757">
        <w:rPr>
          <w:rFonts w:ascii="Calibri Light" w:hAnsi="Calibri Light" w:cs="Tahoma"/>
          <w:b/>
          <w:szCs w:val="24"/>
        </w:rPr>
        <w:t xml:space="preserve">  </w:t>
      </w:r>
    </w:p>
    <w:p w:rsidR="00634885" w:rsidRPr="004D6757" w:rsidRDefault="00634885" w:rsidP="00634885">
      <w:pPr>
        <w:spacing w:line="24" w:lineRule="atLeast"/>
        <w:ind w:left="567"/>
        <w:jc w:val="both"/>
        <w:rPr>
          <w:rFonts w:ascii="Calibri Light" w:hAnsi="Calibri Light" w:cs="Tahoma"/>
          <w:szCs w:val="24"/>
        </w:rPr>
      </w:pPr>
      <w:r w:rsidRPr="004D6757">
        <w:rPr>
          <w:rFonts w:ascii="Calibri Light" w:hAnsi="Calibri Light" w:cs="Tahoma"/>
          <w:szCs w:val="24"/>
        </w:rPr>
        <w:t xml:space="preserve">Minimalny oczekiwany </w:t>
      </w:r>
      <w:r>
        <w:rPr>
          <w:rFonts w:ascii="Calibri Light" w:hAnsi="Calibri Light" w:cs="Tahoma"/>
          <w:szCs w:val="24"/>
        </w:rPr>
        <w:t>termin dostawy sprzętu nie może być dłuższy niż 30 dni</w:t>
      </w:r>
      <w:r w:rsidRPr="004D6757">
        <w:rPr>
          <w:rFonts w:ascii="Calibri Light" w:hAnsi="Calibri Light" w:cs="Tahoma"/>
          <w:szCs w:val="24"/>
        </w:rPr>
        <w:t xml:space="preserve">. </w:t>
      </w:r>
      <w:r w:rsidRPr="004D6757">
        <w:rPr>
          <w:rFonts w:ascii="Calibri Light" w:hAnsi="Calibri Light" w:cs="Tahoma"/>
          <w:b/>
          <w:szCs w:val="24"/>
        </w:rPr>
        <w:t xml:space="preserve"> </w:t>
      </w:r>
      <w:r w:rsidRPr="004D6757">
        <w:rPr>
          <w:rFonts w:ascii="Calibri Light" w:hAnsi="Calibri Light" w:cs="Tahoma"/>
          <w:szCs w:val="24"/>
        </w:rPr>
        <w:t xml:space="preserve">Za </w:t>
      </w:r>
      <w:r>
        <w:rPr>
          <w:rFonts w:ascii="Calibri Light" w:hAnsi="Calibri Light" w:cs="Tahoma"/>
          <w:szCs w:val="24"/>
        </w:rPr>
        <w:t>skrócenie</w:t>
      </w:r>
      <w:r w:rsidRPr="004D6757">
        <w:rPr>
          <w:rFonts w:ascii="Calibri Light" w:hAnsi="Calibri Light" w:cs="Tahoma"/>
          <w:szCs w:val="24"/>
        </w:rPr>
        <w:t xml:space="preserve"> tego okresu Wykonawca otrzyma punkty zgodnie z poniższymi  wariantami:</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0"/>
        <w:gridCol w:w="2977"/>
      </w:tblGrid>
      <w:tr w:rsidR="00634885" w:rsidRPr="00F43732" w:rsidTr="0001070D">
        <w:tc>
          <w:tcPr>
            <w:tcW w:w="5070"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Pr>
                <w:rFonts w:ascii="Calibri Light" w:hAnsi="Calibri Light"/>
                <w:b/>
                <w:szCs w:val="24"/>
              </w:rPr>
              <w:t>Termin realizacji</w:t>
            </w:r>
          </w:p>
        </w:tc>
        <w:tc>
          <w:tcPr>
            <w:tcW w:w="2977"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sidRPr="00F43732">
              <w:rPr>
                <w:rFonts w:ascii="Calibri Light" w:hAnsi="Calibri Light"/>
                <w:b/>
                <w:bCs/>
                <w:szCs w:val="24"/>
              </w:rPr>
              <w:t>Liczba punktów</w:t>
            </w:r>
          </w:p>
        </w:tc>
      </w:tr>
      <w:tr w:rsidR="00634885" w:rsidRPr="00F43732" w:rsidTr="0001070D">
        <w:trPr>
          <w:trHeight w:val="428"/>
        </w:trPr>
        <w:tc>
          <w:tcPr>
            <w:tcW w:w="5070"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Cs/>
                <w:szCs w:val="24"/>
              </w:rPr>
            </w:pPr>
            <w:r>
              <w:rPr>
                <w:rFonts w:ascii="Calibri Light" w:hAnsi="Calibri Light"/>
                <w:bCs/>
                <w:szCs w:val="24"/>
              </w:rPr>
              <w:t>30 dni</w:t>
            </w:r>
          </w:p>
        </w:tc>
        <w:tc>
          <w:tcPr>
            <w:tcW w:w="2977"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sidRPr="00F43732">
              <w:rPr>
                <w:rFonts w:ascii="Calibri Light" w:hAnsi="Calibri Light"/>
                <w:b/>
                <w:bCs/>
                <w:szCs w:val="24"/>
              </w:rPr>
              <w:t>0</w:t>
            </w:r>
          </w:p>
        </w:tc>
      </w:tr>
      <w:tr w:rsidR="00634885" w:rsidRPr="00F43732" w:rsidTr="0001070D">
        <w:trPr>
          <w:trHeight w:val="428"/>
        </w:trPr>
        <w:tc>
          <w:tcPr>
            <w:tcW w:w="5070"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szCs w:val="24"/>
              </w:rPr>
            </w:pPr>
            <w:r>
              <w:rPr>
                <w:rFonts w:ascii="Calibri Light" w:hAnsi="Calibri Light"/>
                <w:szCs w:val="24"/>
              </w:rPr>
              <w:t>21 dni</w:t>
            </w:r>
          </w:p>
        </w:tc>
        <w:tc>
          <w:tcPr>
            <w:tcW w:w="2977"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Pr>
                <w:rFonts w:ascii="Calibri Light" w:hAnsi="Calibri Light"/>
                <w:b/>
                <w:bCs/>
                <w:szCs w:val="24"/>
              </w:rPr>
              <w:t>1</w:t>
            </w:r>
            <w:r w:rsidRPr="00F43732">
              <w:rPr>
                <w:rFonts w:ascii="Calibri Light" w:hAnsi="Calibri Light"/>
                <w:b/>
                <w:bCs/>
                <w:szCs w:val="24"/>
              </w:rPr>
              <w:t>0</w:t>
            </w:r>
            <w:r>
              <w:rPr>
                <w:rFonts w:ascii="Calibri Light" w:hAnsi="Calibri Light"/>
                <w:b/>
                <w:bCs/>
                <w:szCs w:val="24"/>
              </w:rPr>
              <w:t xml:space="preserve"> </w:t>
            </w:r>
          </w:p>
        </w:tc>
      </w:tr>
      <w:tr w:rsidR="00634885" w:rsidRPr="00F43732" w:rsidTr="0001070D">
        <w:trPr>
          <w:trHeight w:val="428"/>
        </w:trPr>
        <w:tc>
          <w:tcPr>
            <w:tcW w:w="5070"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szCs w:val="24"/>
              </w:rPr>
            </w:pPr>
            <w:r>
              <w:rPr>
                <w:rFonts w:ascii="Calibri Light" w:hAnsi="Calibri Light"/>
                <w:szCs w:val="24"/>
              </w:rPr>
              <w:t>14 dni</w:t>
            </w:r>
          </w:p>
        </w:tc>
        <w:tc>
          <w:tcPr>
            <w:tcW w:w="2977" w:type="dxa"/>
            <w:vAlign w:val="center"/>
          </w:tcPr>
          <w:p w:rsidR="00634885" w:rsidRPr="00F43732" w:rsidRDefault="00634885" w:rsidP="0001070D">
            <w:pPr>
              <w:tabs>
                <w:tab w:val="left" w:pos="0"/>
                <w:tab w:val="right" w:pos="8953"/>
              </w:tabs>
              <w:overflowPunct w:val="0"/>
              <w:autoSpaceDE w:val="0"/>
              <w:autoSpaceDN w:val="0"/>
              <w:adjustRightInd w:val="0"/>
              <w:spacing w:line="240" w:lineRule="atLeast"/>
              <w:ind w:right="70"/>
              <w:jc w:val="center"/>
              <w:rPr>
                <w:rFonts w:ascii="Calibri Light" w:hAnsi="Calibri Light"/>
                <w:b/>
                <w:bCs/>
                <w:szCs w:val="24"/>
              </w:rPr>
            </w:pPr>
            <w:r>
              <w:rPr>
                <w:rFonts w:ascii="Calibri Light" w:hAnsi="Calibri Light"/>
                <w:b/>
                <w:bCs/>
                <w:szCs w:val="24"/>
              </w:rPr>
              <w:t>2</w:t>
            </w:r>
            <w:r w:rsidRPr="00F43732">
              <w:rPr>
                <w:rFonts w:ascii="Calibri Light" w:hAnsi="Calibri Light"/>
                <w:b/>
                <w:bCs/>
                <w:szCs w:val="24"/>
              </w:rPr>
              <w:t>0</w:t>
            </w:r>
            <w:r>
              <w:rPr>
                <w:rFonts w:ascii="Calibri Light" w:hAnsi="Calibri Light"/>
                <w:b/>
                <w:bCs/>
                <w:szCs w:val="24"/>
              </w:rPr>
              <w:t xml:space="preserve"> </w:t>
            </w:r>
          </w:p>
        </w:tc>
      </w:tr>
    </w:tbl>
    <w:p w:rsidR="00634885" w:rsidRDefault="00634885" w:rsidP="00634885">
      <w:pPr>
        <w:spacing w:line="24" w:lineRule="atLeast"/>
        <w:ind w:firstLine="360"/>
        <w:jc w:val="both"/>
        <w:rPr>
          <w:rFonts w:ascii="Calibri Light" w:hAnsi="Calibri Light" w:cs="Tahoma"/>
          <w:b/>
          <w:szCs w:val="24"/>
        </w:rPr>
      </w:pPr>
      <w:r w:rsidRPr="00634885">
        <w:rPr>
          <w:rFonts w:ascii="Calibri Light" w:hAnsi="Calibri Light" w:cs="Tahoma"/>
          <w:b/>
          <w:szCs w:val="24"/>
        </w:rPr>
        <w:t>Oferta może uzyskać w zakresie kryterium „</w:t>
      </w:r>
      <w:r>
        <w:rPr>
          <w:rFonts w:ascii="Calibri Light" w:hAnsi="Calibri Light" w:cs="Tahoma"/>
          <w:b/>
          <w:szCs w:val="24"/>
        </w:rPr>
        <w:t>termin realizacji</w:t>
      </w:r>
      <w:r w:rsidRPr="00634885">
        <w:rPr>
          <w:rFonts w:ascii="Calibri Light" w:hAnsi="Calibri Light" w:cs="Tahoma"/>
          <w:b/>
          <w:szCs w:val="24"/>
        </w:rPr>
        <w:t>” maksymalnie 20 punktów.</w:t>
      </w:r>
    </w:p>
    <w:p w:rsidR="00634885" w:rsidRPr="00634885" w:rsidRDefault="00634885" w:rsidP="00634885">
      <w:pPr>
        <w:spacing w:line="24" w:lineRule="atLeast"/>
        <w:ind w:firstLine="360"/>
        <w:jc w:val="both"/>
        <w:rPr>
          <w:rFonts w:ascii="Calibri Light" w:hAnsi="Calibri Light" w:cs="Tahoma"/>
          <w:b/>
          <w:szCs w:val="24"/>
        </w:rPr>
      </w:pPr>
    </w:p>
    <w:p w:rsidR="005823EC" w:rsidRPr="00634885" w:rsidRDefault="005823EC" w:rsidP="00964164">
      <w:pPr>
        <w:pStyle w:val="Akapitzlist"/>
        <w:numPr>
          <w:ilvl w:val="0"/>
          <w:numId w:val="17"/>
        </w:numPr>
        <w:spacing w:line="24" w:lineRule="atLeast"/>
        <w:jc w:val="both"/>
        <w:rPr>
          <w:rFonts w:ascii="Calibri Light" w:hAnsi="Calibri Light"/>
          <w:szCs w:val="24"/>
        </w:rPr>
      </w:pPr>
      <w:r w:rsidRPr="00634885">
        <w:rPr>
          <w:rFonts w:ascii="Calibri Light" w:hAnsi="Calibri Light" w:cs="Tahoma"/>
          <w:szCs w:val="24"/>
        </w:rPr>
        <w:lastRenderedPageBreak/>
        <w:t>Za</w:t>
      </w:r>
      <w:r w:rsidRPr="00634885">
        <w:rPr>
          <w:rFonts w:ascii="Calibri Light" w:hAnsi="Calibri Light" w:cs="Arial"/>
          <w:szCs w:val="24"/>
        </w:rPr>
        <w:t xml:space="preserve"> najkorzystniejszą uznana zostanie oferta, która spełni wymagania SIWZ oraz uzyska</w:t>
      </w:r>
      <w:r w:rsidRPr="00634885">
        <w:rPr>
          <w:rFonts w:ascii="Calibri Light" w:hAnsi="Calibri Light"/>
          <w:szCs w:val="24"/>
        </w:rPr>
        <w:t xml:space="preserve"> największą łączną ilość punktów za ww. kryteria oceny ofert.</w:t>
      </w:r>
      <w:r w:rsidRPr="00634885">
        <w:rPr>
          <w:rFonts w:ascii="Calibri Light" w:hAnsi="Calibri Light" w:cs="Arial"/>
          <w:szCs w:val="24"/>
        </w:rPr>
        <w:t xml:space="preserve"> </w:t>
      </w:r>
    </w:p>
    <w:p w:rsidR="005823EC" w:rsidRPr="004D6757" w:rsidRDefault="005823EC" w:rsidP="00964164">
      <w:pPr>
        <w:pStyle w:val="Akapitzlist"/>
        <w:numPr>
          <w:ilvl w:val="0"/>
          <w:numId w:val="17"/>
        </w:numPr>
        <w:tabs>
          <w:tab w:val="left" w:pos="720"/>
        </w:tabs>
        <w:suppressAutoHyphens/>
        <w:ind w:right="25"/>
        <w:jc w:val="both"/>
        <w:rPr>
          <w:rFonts w:ascii="Calibri Light" w:hAnsi="Calibri Light"/>
          <w:bCs/>
          <w:szCs w:val="24"/>
        </w:rPr>
      </w:pPr>
      <w:r w:rsidRPr="004D6757">
        <w:rPr>
          <w:rFonts w:ascii="Calibri Light" w:hAnsi="Calibri Light"/>
          <w:bCs/>
          <w:szCs w:val="24"/>
        </w:rPr>
        <w:t xml:space="preserve">Ilość punktów w poszczególnych kryteriach zostanie zaokrąglona do dwóch miejsc </w:t>
      </w:r>
      <w:r w:rsidRPr="004D6757">
        <w:rPr>
          <w:rFonts w:ascii="Calibri Light" w:hAnsi="Calibri Light"/>
          <w:bCs/>
          <w:szCs w:val="24"/>
        </w:rPr>
        <w:br/>
        <w:t>po przecinku.</w:t>
      </w:r>
    </w:p>
    <w:p w:rsidR="005823EC" w:rsidRPr="004D6757" w:rsidRDefault="005823EC" w:rsidP="00964164">
      <w:pPr>
        <w:pStyle w:val="Akapitzlist"/>
        <w:numPr>
          <w:ilvl w:val="0"/>
          <w:numId w:val="17"/>
        </w:numPr>
        <w:tabs>
          <w:tab w:val="left" w:pos="720"/>
        </w:tabs>
        <w:suppressAutoHyphens/>
        <w:ind w:right="25"/>
        <w:jc w:val="both"/>
        <w:rPr>
          <w:rFonts w:ascii="Calibri Light" w:hAnsi="Calibri Light"/>
          <w:bCs/>
          <w:szCs w:val="24"/>
        </w:rPr>
      </w:pPr>
      <w:r w:rsidRPr="004D6757">
        <w:rPr>
          <w:rFonts w:ascii="Calibri Light" w:hAnsi="Calibri Light"/>
          <w:bCs/>
          <w:szCs w:val="24"/>
        </w:rPr>
        <w:t xml:space="preserve">Jeżeli nie będzie można wybrać oferty najkorzystniejszej z uwagi na to, że dwie lub więcej ofert będzie przedstawiało taki sam bilans ceny oraz pozostałych kryteriów, </w:t>
      </w:r>
      <w:r w:rsidR="00E26F97">
        <w:rPr>
          <w:rFonts w:ascii="Calibri Light" w:hAnsi="Calibri Light"/>
          <w:bCs/>
          <w:szCs w:val="24"/>
        </w:rPr>
        <w:t>Zamawiający</w:t>
      </w:r>
      <w:r w:rsidRPr="004D6757">
        <w:rPr>
          <w:rFonts w:ascii="Calibri Light" w:hAnsi="Calibri Light"/>
          <w:bCs/>
          <w:szCs w:val="24"/>
        </w:rPr>
        <w:t xml:space="preserve"> spośród tych ofert wybierze ofertę z niższą ceną, a w przypadku gdy wykonawcy złożyli oferty w takiej samej cenie –</w:t>
      </w:r>
      <w:r w:rsidR="00E26F97">
        <w:rPr>
          <w:rFonts w:ascii="Calibri Light" w:hAnsi="Calibri Light"/>
          <w:bCs/>
          <w:szCs w:val="24"/>
        </w:rPr>
        <w:t xml:space="preserve"> Zamawiający</w:t>
      </w:r>
      <w:r w:rsidRPr="004D6757">
        <w:rPr>
          <w:rFonts w:ascii="Calibri Light" w:hAnsi="Calibri Light"/>
          <w:bCs/>
          <w:szCs w:val="24"/>
        </w:rPr>
        <w:t xml:space="preserve"> wezwie do złożenia dodatkowych ofert cenowych.</w:t>
      </w:r>
    </w:p>
    <w:p w:rsidR="005823EC" w:rsidRPr="004D6757" w:rsidRDefault="005823EC" w:rsidP="00964164">
      <w:pPr>
        <w:pStyle w:val="Akapitzlist"/>
        <w:numPr>
          <w:ilvl w:val="0"/>
          <w:numId w:val="17"/>
        </w:numPr>
        <w:tabs>
          <w:tab w:val="left" w:pos="720"/>
        </w:tabs>
        <w:suppressAutoHyphens/>
        <w:ind w:right="25"/>
        <w:jc w:val="both"/>
        <w:rPr>
          <w:rFonts w:ascii="Calibri Light" w:hAnsi="Calibri Light"/>
          <w:bCs/>
          <w:szCs w:val="24"/>
        </w:rPr>
      </w:pPr>
      <w:r w:rsidRPr="004D6757">
        <w:rPr>
          <w:rFonts w:ascii="Calibri Light" w:hAnsi="Calibri Light"/>
          <w:szCs w:val="24"/>
        </w:rPr>
        <w:t xml:space="preserve">W toku oceny ofert </w:t>
      </w:r>
      <w:r w:rsidR="00E26F97">
        <w:rPr>
          <w:rFonts w:ascii="Calibri Light" w:hAnsi="Calibri Light"/>
          <w:szCs w:val="24"/>
        </w:rPr>
        <w:t>Zamawiający</w:t>
      </w:r>
      <w:r w:rsidRPr="004D6757">
        <w:rPr>
          <w:rFonts w:ascii="Calibri Light" w:hAnsi="Calibri Light"/>
          <w:szCs w:val="24"/>
        </w:rPr>
        <w:t xml:space="preserve"> może żądać od wykonawcy wyjaśnień dotyczących treści złożonej oferty.</w:t>
      </w:r>
    </w:p>
    <w:p w:rsidR="005823EC" w:rsidRPr="004D6757" w:rsidRDefault="005823EC" w:rsidP="00964164">
      <w:pPr>
        <w:pStyle w:val="Akapitzlist"/>
        <w:numPr>
          <w:ilvl w:val="0"/>
          <w:numId w:val="17"/>
        </w:numPr>
        <w:tabs>
          <w:tab w:val="left" w:pos="720"/>
        </w:tabs>
        <w:suppressAutoHyphens/>
        <w:ind w:right="25"/>
        <w:jc w:val="both"/>
        <w:rPr>
          <w:rFonts w:ascii="Calibri Light" w:hAnsi="Calibri Light"/>
          <w:bCs/>
          <w:szCs w:val="24"/>
        </w:rPr>
      </w:pPr>
      <w:r w:rsidRPr="004D6757">
        <w:rPr>
          <w:rFonts w:ascii="Calibri Light" w:hAnsi="Calibri Light"/>
          <w:szCs w:val="24"/>
        </w:rPr>
        <w:t xml:space="preserve">Niedopuszczalne jest prowadzenie negocjacji między </w:t>
      </w:r>
      <w:r w:rsidR="00E26F97">
        <w:rPr>
          <w:rFonts w:ascii="Calibri Light" w:hAnsi="Calibri Light"/>
          <w:szCs w:val="24"/>
        </w:rPr>
        <w:t>Zamawiającym a W</w:t>
      </w:r>
      <w:r w:rsidRPr="004D6757">
        <w:rPr>
          <w:rFonts w:ascii="Calibri Light" w:hAnsi="Calibri Light"/>
          <w:szCs w:val="24"/>
        </w:rPr>
        <w:t xml:space="preserve">ykonawcą, dotyczących złożonej oferty oraz, </w:t>
      </w:r>
      <w:r w:rsidRPr="00634885">
        <w:rPr>
          <w:rFonts w:ascii="Calibri Light" w:hAnsi="Calibri Light"/>
          <w:szCs w:val="24"/>
        </w:rPr>
        <w:t>z zastrzeżeniem art. 87 ust. 2,</w:t>
      </w:r>
      <w:r w:rsidRPr="004D6757">
        <w:rPr>
          <w:rFonts w:ascii="Calibri Light" w:hAnsi="Calibri Light"/>
          <w:szCs w:val="24"/>
        </w:rPr>
        <w:t xml:space="preserve"> dokonywanie jakichkolwiek zmian w jej treści.</w:t>
      </w:r>
    </w:p>
    <w:p w:rsidR="005823EC" w:rsidRPr="005B52A3" w:rsidRDefault="00E26F97" w:rsidP="00964164">
      <w:pPr>
        <w:pStyle w:val="Akapitzlist"/>
        <w:numPr>
          <w:ilvl w:val="0"/>
          <w:numId w:val="17"/>
        </w:numPr>
        <w:tabs>
          <w:tab w:val="left" w:pos="720"/>
        </w:tabs>
        <w:suppressAutoHyphens/>
        <w:ind w:right="25"/>
        <w:jc w:val="both"/>
        <w:rPr>
          <w:rFonts w:ascii="Calibri Light" w:hAnsi="Calibri Light"/>
          <w:bCs/>
          <w:szCs w:val="24"/>
        </w:rPr>
      </w:pPr>
      <w:r>
        <w:rPr>
          <w:rFonts w:ascii="Calibri Light" w:hAnsi="Calibri Light"/>
          <w:szCs w:val="24"/>
        </w:rPr>
        <w:t>Zamawiający</w:t>
      </w:r>
      <w:r w:rsidR="005823EC" w:rsidRPr="004D6757">
        <w:rPr>
          <w:rFonts w:ascii="Calibri Light" w:hAnsi="Calibri Light"/>
          <w:szCs w:val="24"/>
        </w:rPr>
        <w:t xml:space="preserve"> poprawia w tekście oferty omyłki na podstawie art. 87 ust. 2, niezwłocznie zawiadamiając o tym Wykonawcę, którego oferta została poprawiona.</w:t>
      </w:r>
    </w:p>
    <w:p w:rsidR="005B52A3" w:rsidRPr="004D6757" w:rsidRDefault="005B52A3" w:rsidP="005B52A3">
      <w:pPr>
        <w:pStyle w:val="Akapitzlist"/>
        <w:tabs>
          <w:tab w:val="left" w:pos="720"/>
        </w:tabs>
        <w:suppressAutoHyphens/>
        <w:ind w:left="360" w:right="25"/>
        <w:jc w:val="both"/>
        <w:rPr>
          <w:rFonts w:ascii="Calibri Light" w:hAnsi="Calibri Light"/>
          <w:bCs/>
          <w:szCs w:val="24"/>
        </w:rPr>
      </w:pPr>
    </w:p>
    <w:p w:rsidR="005823EC" w:rsidRPr="004D6757"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INFORMACJE O FORMALNOŚCIACH, JAKIE POWINNY ZOSTAĆ DOPEŁNIONE PO WYBORZE OFERTY W CELU ZAWARCIA UMOWY W SPRAWIE ZAMÓWIENIA PUBLICZNEGO</w:t>
      </w:r>
      <w:r w:rsidRPr="004D6757">
        <w:rPr>
          <w:rFonts w:ascii="Calibri Light" w:hAnsi="Calibri Light"/>
          <w:szCs w:val="24"/>
        </w:rPr>
        <w:t>.</w:t>
      </w:r>
    </w:p>
    <w:p w:rsidR="005823EC" w:rsidRPr="004D6757" w:rsidRDefault="00E26F97" w:rsidP="00964164">
      <w:pPr>
        <w:pStyle w:val="Akapitzlist"/>
        <w:numPr>
          <w:ilvl w:val="3"/>
          <w:numId w:val="7"/>
        </w:numPr>
        <w:tabs>
          <w:tab w:val="left" w:pos="720"/>
        </w:tabs>
        <w:suppressAutoHyphens/>
        <w:ind w:right="25"/>
        <w:jc w:val="both"/>
        <w:rPr>
          <w:rFonts w:ascii="Calibri Light" w:hAnsi="Calibri Light"/>
          <w:szCs w:val="24"/>
        </w:rPr>
      </w:pPr>
      <w:r>
        <w:rPr>
          <w:rFonts w:ascii="Calibri Light" w:hAnsi="Calibri Light"/>
          <w:szCs w:val="24"/>
        </w:rPr>
        <w:t>Zamawiający</w:t>
      </w:r>
      <w:r w:rsidR="005823EC" w:rsidRPr="004D6757">
        <w:rPr>
          <w:rFonts w:ascii="Calibri Light" w:hAnsi="Calibri Light"/>
          <w:szCs w:val="24"/>
        </w:rPr>
        <w:t xml:space="preserve"> udzieli zamówienia Wykonawcy, którego oferta odpowiada wszystkim wymaganiom przedstawionym w ustawie Prawo zamówień publicznych oraz </w:t>
      </w:r>
      <w:r w:rsidR="005823EC" w:rsidRPr="004D6757">
        <w:rPr>
          <w:rFonts w:ascii="Calibri Light" w:hAnsi="Calibri Light"/>
          <w:i/>
          <w:szCs w:val="24"/>
        </w:rPr>
        <w:t>SIWZ</w:t>
      </w:r>
      <w:r w:rsidR="005823EC" w:rsidRPr="004D6757">
        <w:rPr>
          <w:rFonts w:ascii="Calibri Light" w:hAnsi="Calibri Light"/>
          <w:szCs w:val="24"/>
        </w:rPr>
        <w:t xml:space="preserve"> i została oceniona jako najkorzystniejsza w oparciu o podane kryteria wyboru.</w:t>
      </w:r>
    </w:p>
    <w:p w:rsidR="005823EC" w:rsidRPr="004D6757" w:rsidRDefault="00E26F97" w:rsidP="00964164">
      <w:pPr>
        <w:pStyle w:val="Akapitzlist"/>
        <w:numPr>
          <w:ilvl w:val="3"/>
          <w:numId w:val="7"/>
        </w:numPr>
        <w:tabs>
          <w:tab w:val="left" w:pos="720"/>
        </w:tabs>
        <w:suppressAutoHyphens/>
        <w:ind w:right="25"/>
        <w:jc w:val="both"/>
        <w:rPr>
          <w:rFonts w:ascii="Calibri Light" w:hAnsi="Calibri Light"/>
          <w:szCs w:val="24"/>
        </w:rPr>
      </w:pPr>
      <w:r>
        <w:rPr>
          <w:rFonts w:ascii="Calibri Light" w:hAnsi="Calibri Light"/>
          <w:szCs w:val="24"/>
        </w:rPr>
        <w:t>Zamawiający</w:t>
      </w:r>
      <w:r w:rsidR="005823EC" w:rsidRPr="004D6757">
        <w:rPr>
          <w:rFonts w:ascii="Calibri Light" w:hAnsi="Calibri Light"/>
          <w:szCs w:val="24"/>
        </w:rPr>
        <w:t xml:space="preserve"> prześle pocztą elektroniczną zawiadomienie o wyborze oferty wszystkim Wykonawcom, którzy ubiegali się o zamówienie.</w:t>
      </w:r>
    </w:p>
    <w:p w:rsidR="005823EC" w:rsidRPr="004D6757" w:rsidRDefault="00E26F97" w:rsidP="00964164">
      <w:pPr>
        <w:pStyle w:val="Akapitzlist"/>
        <w:numPr>
          <w:ilvl w:val="3"/>
          <w:numId w:val="7"/>
        </w:numPr>
        <w:tabs>
          <w:tab w:val="left" w:pos="720"/>
        </w:tabs>
        <w:suppressAutoHyphens/>
        <w:ind w:right="25"/>
        <w:jc w:val="both"/>
        <w:rPr>
          <w:rFonts w:ascii="Calibri Light" w:hAnsi="Calibri Light"/>
          <w:szCs w:val="24"/>
        </w:rPr>
      </w:pPr>
      <w:r>
        <w:rPr>
          <w:rFonts w:ascii="Calibri Light" w:hAnsi="Calibri Light"/>
          <w:szCs w:val="24"/>
        </w:rPr>
        <w:t>Zamawiający</w:t>
      </w:r>
      <w:r w:rsidR="005823EC" w:rsidRPr="004D6757">
        <w:rPr>
          <w:rFonts w:ascii="Calibri Light" w:hAnsi="Calibri Light"/>
          <w:szCs w:val="24"/>
        </w:rPr>
        <w:t xml:space="preserve"> może żądać od Wykonawcy, którego oferta została wybrana umowy regulującej współpracę podmiotów występujących wspólnie.</w:t>
      </w:r>
    </w:p>
    <w:p w:rsidR="005823EC" w:rsidRPr="004D6757" w:rsidRDefault="005823EC" w:rsidP="000A09F7">
      <w:pPr>
        <w:pStyle w:val="Akapitzlist"/>
        <w:tabs>
          <w:tab w:val="left" w:pos="720"/>
        </w:tabs>
        <w:suppressAutoHyphens/>
        <w:ind w:left="360" w:right="25"/>
        <w:jc w:val="both"/>
        <w:rPr>
          <w:rFonts w:ascii="Calibri Light" w:hAnsi="Calibri Light"/>
          <w:szCs w:val="24"/>
        </w:rPr>
      </w:pPr>
    </w:p>
    <w:p w:rsidR="005823EC" w:rsidRDefault="005823EC" w:rsidP="00964164">
      <w:pPr>
        <w:pStyle w:val="Akapitzlist"/>
        <w:numPr>
          <w:ilvl w:val="0"/>
          <w:numId w:val="24"/>
        </w:numPr>
        <w:tabs>
          <w:tab w:val="left" w:pos="720"/>
        </w:tabs>
        <w:suppressAutoHyphens/>
        <w:ind w:right="25"/>
        <w:jc w:val="both"/>
        <w:rPr>
          <w:rFonts w:ascii="Calibri Light" w:hAnsi="Calibri Light"/>
          <w:i/>
          <w:szCs w:val="24"/>
        </w:rPr>
      </w:pPr>
      <w:r w:rsidRPr="004D6757">
        <w:rPr>
          <w:rFonts w:ascii="Calibri Light" w:hAnsi="Calibri Light"/>
          <w:b/>
          <w:szCs w:val="24"/>
        </w:rPr>
        <w:t xml:space="preserve">WYMAGANIA DOTYCZĄCE ZABEZPIECZENIA NALEŻYTEGO WYKONANIA UMOWY </w:t>
      </w:r>
      <w:r w:rsidRPr="004D6757">
        <w:rPr>
          <w:rFonts w:ascii="Calibri Light" w:hAnsi="Calibri Light"/>
          <w:szCs w:val="24"/>
        </w:rPr>
        <w:t xml:space="preserve">- </w:t>
      </w:r>
      <w:r w:rsidR="0041792D" w:rsidRPr="004D6757">
        <w:rPr>
          <w:rFonts w:ascii="Calibri Light" w:hAnsi="Calibri Light"/>
          <w:i/>
          <w:szCs w:val="24"/>
        </w:rPr>
        <w:t>nie dotyczy.</w:t>
      </w:r>
    </w:p>
    <w:p w:rsidR="00F868E9" w:rsidRPr="004D6757" w:rsidRDefault="00F868E9" w:rsidP="00F868E9">
      <w:pPr>
        <w:pStyle w:val="Akapitzlist"/>
        <w:tabs>
          <w:tab w:val="left" w:pos="720"/>
        </w:tabs>
        <w:suppressAutoHyphens/>
        <w:ind w:right="25"/>
        <w:jc w:val="both"/>
        <w:rPr>
          <w:rFonts w:ascii="Calibri Light" w:hAnsi="Calibri Light"/>
          <w:i/>
          <w:szCs w:val="24"/>
        </w:rPr>
      </w:pPr>
    </w:p>
    <w:p w:rsidR="005823EC" w:rsidRPr="004D6757"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 xml:space="preserve">ŚRODKI OCHRONY PRAWNEJ </w:t>
      </w:r>
    </w:p>
    <w:p w:rsidR="005823EC" w:rsidRPr="004D6757" w:rsidRDefault="005823EC" w:rsidP="00964164">
      <w:pPr>
        <w:pStyle w:val="Akapitzlist"/>
        <w:numPr>
          <w:ilvl w:val="3"/>
          <w:numId w:val="19"/>
        </w:numPr>
        <w:suppressAutoHyphens/>
        <w:ind w:left="284" w:right="25" w:hanging="283"/>
        <w:jc w:val="both"/>
        <w:rPr>
          <w:rFonts w:ascii="Calibri Light" w:hAnsi="Calibri Light"/>
          <w:szCs w:val="24"/>
        </w:rPr>
      </w:pPr>
      <w:r w:rsidRPr="004D6757">
        <w:rPr>
          <w:rFonts w:ascii="Calibri Light" w:hAnsi="Calibri Light"/>
          <w:szCs w:val="24"/>
        </w:rPr>
        <w:t xml:space="preserve">Środki ochrony prawnej, przysługują Wykonawcy, a także innemu podmiotowi, jeżeli ma lub miał interes w uzyskaniu zamówienia oraz poniósł lub może ponieść szkodę w wyniku naruszenia przez Zamawiającego przepisów ustawy, a wobec ogłoszenia o zamówieniu oraz </w:t>
      </w:r>
      <w:r w:rsidRPr="004D6757">
        <w:rPr>
          <w:rFonts w:ascii="Calibri Light" w:hAnsi="Calibri Light"/>
          <w:i/>
          <w:szCs w:val="24"/>
        </w:rPr>
        <w:t>SIWZ</w:t>
      </w:r>
      <w:r w:rsidRPr="004D6757">
        <w:rPr>
          <w:rFonts w:ascii="Calibri Light" w:hAnsi="Calibri Light"/>
          <w:szCs w:val="24"/>
        </w:rPr>
        <w:t xml:space="preserve"> przysługują również organizacjom wpisanym na listę, o której mowa w art. 154 pkt 5 ustawy.</w:t>
      </w:r>
    </w:p>
    <w:p w:rsidR="005823EC" w:rsidRPr="004D6757" w:rsidRDefault="005823EC" w:rsidP="00964164">
      <w:pPr>
        <w:pStyle w:val="Akapitzlist"/>
        <w:numPr>
          <w:ilvl w:val="3"/>
          <w:numId w:val="19"/>
        </w:numPr>
        <w:suppressAutoHyphens/>
        <w:ind w:left="284" w:right="25" w:hanging="283"/>
        <w:jc w:val="both"/>
        <w:rPr>
          <w:rFonts w:ascii="Calibri Light" w:hAnsi="Calibri Light"/>
          <w:szCs w:val="24"/>
        </w:rPr>
      </w:pPr>
      <w:r w:rsidRPr="004D6757">
        <w:rPr>
          <w:rFonts w:ascii="Calibri Light" w:hAnsi="Calibri Light"/>
          <w:b/>
          <w:szCs w:val="24"/>
        </w:rPr>
        <w:t>Odwołanie - zgodnie z przepisami art. 180 - 198  ustawy</w:t>
      </w:r>
      <w:r w:rsidRPr="004D6757">
        <w:rPr>
          <w:rFonts w:ascii="Calibri Light" w:hAnsi="Calibri Light"/>
          <w:szCs w:val="24"/>
        </w:rPr>
        <w:t xml:space="preserve">. </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4D6757">
        <w:rPr>
          <w:rFonts w:ascii="Calibri Light" w:hAnsi="Calibri Light"/>
          <w:szCs w:val="24"/>
          <w:lang w:eastAsia="pl-PL"/>
        </w:rPr>
        <w:t>Odwołanie przysługuje wyłącznie wobec czynności:</w:t>
      </w:r>
    </w:p>
    <w:p w:rsidR="00634885" w:rsidRPr="004D6757" w:rsidRDefault="00634885" w:rsidP="00964164">
      <w:pPr>
        <w:pStyle w:val="Akapitzlist"/>
        <w:numPr>
          <w:ilvl w:val="0"/>
          <w:numId w:val="22"/>
        </w:numPr>
        <w:suppressAutoHyphens/>
        <w:ind w:hanging="294"/>
        <w:rPr>
          <w:rFonts w:ascii="Calibri Light" w:hAnsi="Calibri Light"/>
          <w:szCs w:val="24"/>
          <w:lang w:eastAsia="pl-PL"/>
        </w:rPr>
      </w:pPr>
      <w:r w:rsidRPr="004D6757">
        <w:rPr>
          <w:rFonts w:ascii="Calibri Light" w:hAnsi="Calibri Light"/>
          <w:szCs w:val="24"/>
          <w:lang w:eastAsia="pl-PL"/>
        </w:rPr>
        <w:t>określenia warunków udziału w postępowaniu;</w:t>
      </w:r>
    </w:p>
    <w:p w:rsidR="00634885" w:rsidRPr="004D6757" w:rsidRDefault="00634885" w:rsidP="00964164">
      <w:pPr>
        <w:pStyle w:val="Akapitzlist"/>
        <w:numPr>
          <w:ilvl w:val="0"/>
          <w:numId w:val="22"/>
        </w:numPr>
        <w:suppressAutoHyphens/>
        <w:ind w:hanging="294"/>
        <w:rPr>
          <w:rFonts w:ascii="Calibri Light" w:hAnsi="Calibri Light"/>
          <w:szCs w:val="24"/>
          <w:lang w:eastAsia="pl-PL"/>
        </w:rPr>
      </w:pPr>
      <w:r w:rsidRPr="004D6757">
        <w:rPr>
          <w:rFonts w:ascii="Calibri Light" w:hAnsi="Calibri Light"/>
          <w:szCs w:val="24"/>
          <w:lang w:eastAsia="pl-PL"/>
        </w:rPr>
        <w:t>wykluczenia odwołującego z postępowania o udzielenie zamówienia;</w:t>
      </w:r>
    </w:p>
    <w:p w:rsidR="00634885" w:rsidRPr="004D6757" w:rsidRDefault="00634885" w:rsidP="00964164">
      <w:pPr>
        <w:pStyle w:val="Akapitzlist"/>
        <w:numPr>
          <w:ilvl w:val="0"/>
          <w:numId w:val="22"/>
        </w:numPr>
        <w:suppressAutoHyphens/>
        <w:ind w:hanging="294"/>
        <w:rPr>
          <w:rFonts w:ascii="Calibri Light" w:hAnsi="Calibri Light"/>
          <w:szCs w:val="24"/>
          <w:lang w:eastAsia="pl-PL"/>
        </w:rPr>
      </w:pPr>
      <w:r w:rsidRPr="004D6757">
        <w:rPr>
          <w:rFonts w:ascii="Calibri Light" w:hAnsi="Calibri Light"/>
          <w:szCs w:val="24"/>
          <w:lang w:eastAsia="pl-PL"/>
        </w:rPr>
        <w:t>odrzucenia oferty odwołującego;</w:t>
      </w:r>
    </w:p>
    <w:p w:rsidR="00634885" w:rsidRPr="004D6757" w:rsidRDefault="00634885" w:rsidP="00964164">
      <w:pPr>
        <w:pStyle w:val="Akapitzlist"/>
        <w:numPr>
          <w:ilvl w:val="0"/>
          <w:numId w:val="22"/>
        </w:numPr>
        <w:suppressAutoHyphens/>
        <w:ind w:hanging="294"/>
        <w:rPr>
          <w:rFonts w:ascii="Calibri Light" w:hAnsi="Calibri Light"/>
          <w:szCs w:val="24"/>
          <w:lang w:eastAsia="pl-PL"/>
        </w:rPr>
      </w:pPr>
      <w:r w:rsidRPr="004D6757">
        <w:rPr>
          <w:rFonts w:ascii="Calibri Light" w:hAnsi="Calibri Light"/>
          <w:szCs w:val="24"/>
          <w:lang w:eastAsia="pl-PL"/>
        </w:rPr>
        <w:t>opisu przedmiotu zamówienia;</w:t>
      </w:r>
    </w:p>
    <w:p w:rsidR="00634885" w:rsidRPr="00634885" w:rsidRDefault="00634885" w:rsidP="00964164">
      <w:pPr>
        <w:pStyle w:val="Akapitzlist"/>
        <w:numPr>
          <w:ilvl w:val="0"/>
          <w:numId w:val="22"/>
        </w:numPr>
        <w:suppressAutoHyphens/>
        <w:ind w:hanging="294"/>
        <w:rPr>
          <w:rFonts w:ascii="Calibri Light" w:hAnsi="Calibri Light"/>
          <w:szCs w:val="24"/>
          <w:lang w:eastAsia="pl-PL"/>
        </w:rPr>
      </w:pPr>
      <w:r w:rsidRPr="004D6757">
        <w:rPr>
          <w:rFonts w:ascii="Calibri Light" w:hAnsi="Calibri Light"/>
          <w:szCs w:val="24"/>
          <w:lang w:eastAsia="pl-PL"/>
        </w:rPr>
        <w:t>wyboru najkorzystniejszej oferty.</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lang w:eastAsia="pl-PL"/>
        </w:rPr>
        <w:t xml:space="preserve">Odwołanie powinno wskazywać czynność lub zaniechanie czynności Zamawiającego, której zarzuca się niezgodność z przepisami ustawy, zawierać zwięzłe przedstawienie </w:t>
      </w:r>
      <w:r w:rsidRPr="00634885">
        <w:rPr>
          <w:rFonts w:ascii="Calibri Light" w:hAnsi="Calibri Light"/>
          <w:szCs w:val="24"/>
          <w:lang w:eastAsia="pl-PL"/>
        </w:rPr>
        <w:lastRenderedPageBreak/>
        <w:t>zarzutów, określać żądanie oraz wskazywać okoliczności faktyczne i prawne uzasadniające wniesienie odwołania.</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lang w:eastAsia="pl-PL"/>
        </w:rPr>
        <w:t>Odwołanie wnosi się do Prezesa Krajowej Izby Odwoławczej w formie pisemnej w postaci papierowej albo w postaci elektronicznej, opatrzone odpowiednio własnoręcznym podpisem albo kwalifikowanym podpisem elektronicznym.</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lang w:eastAsia="pl-PL"/>
        </w:rPr>
        <w:t>Odwołujący przesyła kopię odwołania Zamawi</w:t>
      </w:r>
      <w:r w:rsidR="00E26F97" w:rsidRPr="00634885">
        <w:rPr>
          <w:rFonts w:ascii="Calibri Light" w:hAnsi="Calibri Light"/>
          <w:szCs w:val="24"/>
          <w:lang w:eastAsia="pl-PL"/>
        </w:rPr>
        <w:t>ającemu</w:t>
      </w:r>
      <w:r w:rsidRPr="00634885">
        <w:rPr>
          <w:rFonts w:ascii="Calibri Light" w:hAnsi="Calibri Light"/>
          <w:szCs w:val="24"/>
          <w:lang w:eastAsia="pl-PL"/>
        </w:rPr>
        <w:t xml:space="preserve"> przed upływem terminu do wniesienia odwołania w taki sposób, aby mógł on zapoznać się z jego treścią przed upływem tego terminu. Domniemywa się, iż </w:t>
      </w:r>
      <w:r w:rsidR="00E26F97" w:rsidRPr="00634885">
        <w:rPr>
          <w:rFonts w:ascii="Calibri Light" w:hAnsi="Calibri Light"/>
          <w:szCs w:val="24"/>
          <w:lang w:eastAsia="pl-PL"/>
        </w:rPr>
        <w:t>Zamawiający</w:t>
      </w:r>
      <w:r w:rsidRPr="00634885">
        <w:rPr>
          <w:rFonts w:ascii="Calibri Light" w:hAnsi="Calibri Light"/>
          <w:szCs w:val="24"/>
          <w:lang w:eastAsia="pl-PL"/>
        </w:rPr>
        <w:t xml:space="preserve"> mógł zapoznać się z treścią odwołania przed upływem terminu do jego wniesienia, jeżeli przesłanie jego kopii nastąpiło przed upływem terminu do jego wniesienia przy użyciu środków komunikacji elektronicznej.</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lang w:eastAsia="pl-PL"/>
        </w:rPr>
        <w:t>Terminy wniesienia odwołania:</w:t>
      </w:r>
    </w:p>
    <w:p w:rsidR="00634885" w:rsidRPr="004D6757" w:rsidRDefault="00634885" w:rsidP="00964164">
      <w:pPr>
        <w:pStyle w:val="Akapitzlist"/>
        <w:numPr>
          <w:ilvl w:val="0"/>
          <w:numId w:val="21"/>
        </w:numPr>
        <w:suppressAutoHyphens/>
        <w:ind w:hanging="294"/>
        <w:jc w:val="both"/>
        <w:rPr>
          <w:rFonts w:ascii="Calibri Light" w:hAnsi="Calibri Light"/>
          <w:szCs w:val="24"/>
          <w:lang w:eastAsia="pl-PL"/>
        </w:rPr>
      </w:pPr>
      <w:r w:rsidRPr="004D6757">
        <w:rPr>
          <w:rFonts w:ascii="Calibri Light" w:hAnsi="Calibri Light"/>
          <w:szCs w:val="24"/>
          <w:lang w:eastAsia="pl-PL"/>
        </w:rPr>
        <w:t xml:space="preserve">w terminie 5 dni od dnia przesłania informacji o czynności Zamawiającego stanowiącej podstawę jego wniesienia - jeżeli zostały przesłane w sposób określony w art. 180 ust. 5 ustawy </w:t>
      </w:r>
      <w:proofErr w:type="spellStart"/>
      <w:r w:rsidRPr="004D6757">
        <w:rPr>
          <w:rFonts w:ascii="Calibri Light" w:hAnsi="Calibri Light"/>
          <w:szCs w:val="24"/>
          <w:lang w:eastAsia="pl-PL"/>
        </w:rPr>
        <w:t>Pzp</w:t>
      </w:r>
      <w:proofErr w:type="spellEnd"/>
      <w:r w:rsidRPr="004D6757">
        <w:rPr>
          <w:rFonts w:ascii="Calibri Light" w:hAnsi="Calibri Light"/>
          <w:szCs w:val="24"/>
          <w:lang w:eastAsia="pl-PL"/>
        </w:rPr>
        <w:t xml:space="preserve"> zdanie drugie albo w terminie 10 dni - jeżeli zostały przesłane w inny sposób,</w:t>
      </w:r>
    </w:p>
    <w:p w:rsidR="00634885" w:rsidRPr="004D6757" w:rsidRDefault="00634885" w:rsidP="00964164">
      <w:pPr>
        <w:pStyle w:val="Akapitzlist"/>
        <w:numPr>
          <w:ilvl w:val="0"/>
          <w:numId w:val="21"/>
        </w:numPr>
        <w:suppressAutoHyphens/>
        <w:ind w:hanging="294"/>
        <w:jc w:val="both"/>
        <w:rPr>
          <w:rFonts w:ascii="Calibri Light" w:hAnsi="Calibri Light"/>
          <w:szCs w:val="24"/>
          <w:lang w:eastAsia="pl-PL"/>
        </w:rPr>
      </w:pPr>
      <w:r w:rsidRPr="004D6757">
        <w:rPr>
          <w:rFonts w:ascii="Calibri Light" w:hAnsi="Calibri Light"/>
          <w:szCs w:val="24"/>
          <w:lang w:eastAsia="pl-PL"/>
        </w:rPr>
        <w:t>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rsidR="00634885" w:rsidRPr="004D6757" w:rsidRDefault="00634885" w:rsidP="00964164">
      <w:pPr>
        <w:pStyle w:val="Akapitzlist"/>
        <w:numPr>
          <w:ilvl w:val="0"/>
          <w:numId w:val="21"/>
        </w:numPr>
        <w:suppressAutoHyphens/>
        <w:ind w:hanging="294"/>
        <w:jc w:val="both"/>
        <w:rPr>
          <w:rFonts w:ascii="Calibri Light" w:hAnsi="Calibri Light"/>
          <w:szCs w:val="24"/>
          <w:lang w:eastAsia="pl-PL"/>
        </w:rPr>
      </w:pPr>
      <w:r w:rsidRPr="004D6757">
        <w:rPr>
          <w:rFonts w:ascii="Calibri Light" w:hAnsi="Calibri Light"/>
          <w:szCs w:val="24"/>
          <w:lang w:eastAsia="pl-PL"/>
        </w:rPr>
        <w:t>wobec czynności innych, niż określone w pkt  1 i 2 wnosi się w terminie 5 dni od dnia,</w:t>
      </w:r>
      <w:r w:rsidRPr="004D6757">
        <w:rPr>
          <w:rFonts w:ascii="Calibri Light" w:hAnsi="Calibri Light"/>
          <w:szCs w:val="24"/>
          <w:lang w:eastAsia="pl-PL"/>
        </w:rPr>
        <w:br/>
        <w:t>w którym powzięto lub przy zachowaniu należytej staranności można było powziąć wiadomość o okolicznościach stanowiących podstawę jego wniesienia,</w:t>
      </w:r>
    </w:p>
    <w:p w:rsidR="00634885" w:rsidRPr="004D6757" w:rsidRDefault="00634885" w:rsidP="00964164">
      <w:pPr>
        <w:pStyle w:val="Akapitzlist"/>
        <w:numPr>
          <w:ilvl w:val="0"/>
          <w:numId w:val="21"/>
        </w:numPr>
        <w:suppressAutoHyphens/>
        <w:ind w:hanging="294"/>
        <w:jc w:val="both"/>
        <w:rPr>
          <w:rFonts w:ascii="Calibri Light" w:hAnsi="Calibri Light"/>
          <w:szCs w:val="24"/>
          <w:lang w:eastAsia="pl-PL"/>
        </w:rPr>
      </w:pPr>
      <w:r w:rsidRPr="004D6757">
        <w:rPr>
          <w:rFonts w:ascii="Calibri Light" w:hAnsi="Calibri Light"/>
          <w:szCs w:val="24"/>
          <w:lang w:eastAsia="pl-PL"/>
        </w:rPr>
        <w:t xml:space="preserve">jeżeli </w:t>
      </w:r>
      <w:r>
        <w:rPr>
          <w:rFonts w:ascii="Calibri Light" w:hAnsi="Calibri Light"/>
          <w:szCs w:val="24"/>
          <w:lang w:eastAsia="pl-PL"/>
        </w:rPr>
        <w:t>Zamawiający</w:t>
      </w:r>
      <w:r w:rsidRPr="004D6757">
        <w:rPr>
          <w:rFonts w:ascii="Calibri Light" w:hAnsi="Calibri Light"/>
          <w:szCs w:val="24"/>
          <w:lang w:eastAsia="pl-PL"/>
        </w:rPr>
        <w:t xml:space="preserve"> nie przesłał wykonawcy  zawiadomienia o wyborze oferty najkorzystniejszej odwołanie wnosi się w terminie:</w:t>
      </w:r>
    </w:p>
    <w:p w:rsidR="00634885" w:rsidRPr="004D6757" w:rsidRDefault="00634885" w:rsidP="00964164">
      <w:pPr>
        <w:pStyle w:val="Akapitzlist"/>
        <w:numPr>
          <w:ilvl w:val="0"/>
          <w:numId w:val="20"/>
        </w:numPr>
        <w:suppressAutoHyphens/>
        <w:ind w:left="993" w:hanging="284"/>
        <w:jc w:val="both"/>
        <w:rPr>
          <w:rFonts w:ascii="Calibri Light" w:hAnsi="Calibri Light"/>
          <w:szCs w:val="24"/>
          <w:lang w:eastAsia="pl-PL"/>
        </w:rPr>
      </w:pPr>
      <w:r w:rsidRPr="004D6757">
        <w:rPr>
          <w:rFonts w:ascii="Calibri Light" w:hAnsi="Calibri Light"/>
          <w:szCs w:val="24"/>
          <w:lang w:eastAsia="pl-PL"/>
        </w:rPr>
        <w:t>15 dni od dnia zamieszczenia w Biuletynie Zamówień Publicznych ogłoszenia o udzieleniu zamówienia,</w:t>
      </w:r>
    </w:p>
    <w:p w:rsidR="00634885" w:rsidRPr="00634885" w:rsidRDefault="00634885" w:rsidP="00964164">
      <w:pPr>
        <w:pStyle w:val="Akapitzlist"/>
        <w:numPr>
          <w:ilvl w:val="0"/>
          <w:numId w:val="20"/>
        </w:numPr>
        <w:suppressAutoHyphens/>
        <w:ind w:left="993" w:hanging="284"/>
        <w:jc w:val="both"/>
        <w:rPr>
          <w:rFonts w:ascii="Calibri Light" w:hAnsi="Calibri Light"/>
          <w:szCs w:val="24"/>
          <w:lang w:eastAsia="pl-PL"/>
        </w:rPr>
      </w:pPr>
      <w:r w:rsidRPr="004D6757">
        <w:rPr>
          <w:rFonts w:ascii="Calibri Light" w:hAnsi="Calibri Light"/>
          <w:szCs w:val="24"/>
          <w:lang w:eastAsia="pl-PL"/>
        </w:rPr>
        <w:t xml:space="preserve">1 miesiąca od dnia zawarcia umowy, jeżeli  </w:t>
      </w:r>
      <w:r>
        <w:rPr>
          <w:rFonts w:ascii="Calibri Light" w:hAnsi="Calibri Light"/>
          <w:szCs w:val="24"/>
          <w:lang w:eastAsia="pl-PL"/>
        </w:rPr>
        <w:t>Zamawiający</w:t>
      </w:r>
      <w:r w:rsidRPr="004D6757">
        <w:rPr>
          <w:rFonts w:ascii="Calibri Light" w:hAnsi="Calibri Light"/>
          <w:szCs w:val="24"/>
          <w:lang w:eastAsia="pl-PL"/>
        </w:rPr>
        <w:t xml:space="preserve">  nie zamieścił w Biuletynie Zamówień Publicznych ogłoszenia o udzieleniu zamówienia. </w:t>
      </w:r>
    </w:p>
    <w:p w:rsidR="005823EC"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rPr>
        <w:t>Szczegółowe zasady postępowania  po wniesieniu odwołania  okre</w:t>
      </w:r>
      <w:r w:rsidR="00634885">
        <w:rPr>
          <w:rFonts w:ascii="Calibri Light" w:hAnsi="Calibri Light"/>
          <w:szCs w:val="24"/>
        </w:rPr>
        <w:t>ślają stosowne przepisy</w:t>
      </w:r>
      <w:r w:rsidRPr="00634885">
        <w:rPr>
          <w:rFonts w:ascii="Calibri Light" w:hAnsi="Calibri Light"/>
          <w:szCs w:val="24"/>
        </w:rPr>
        <w:t xml:space="preserve"> Działu VI Rozdziału 2 ustawy </w:t>
      </w:r>
      <w:proofErr w:type="spellStart"/>
      <w:r w:rsidRPr="00634885">
        <w:rPr>
          <w:rFonts w:ascii="Calibri Light" w:hAnsi="Calibri Light"/>
          <w:szCs w:val="24"/>
        </w:rPr>
        <w:t>Pzp</w:t>
      </w:r>
      <w:proofErr w:type="spellEnd"/>
      <w:r w:rsidRPr="00634885">
        <w:rPr>
          <w:rFonts w:ascii="Calibri Light" w:hAnsi="Calibri Light"/>
          <w:szCs w:val="24"/>
        </w:rPr>
        <w:t>.</w:t>
      </w:r>
    </w:p>
    <w:p w:rsidR="005823EC" w:rsidRPr="00634885" w:rsidRDefault="005823EC" w:rsidP="00964164">
      <w:pPr>
        <w:pStyle w:val="Akapitzlist"/>
        <w:numPr>
          <w:ilvl w:val="1"/>
          <w:numId w:val="29"/>
        </w:numPr>
        <w:tabs>
          <w:tab w:val="left" w:pos="720"/>
        </w:tabs>
        <w:ind w:right="25"/>
        <w:jc w:val="both"/>
        <w:rPr>
          <w:rFonts w:ascii="Calibri Light" w:hAnsi="Calibri Light"/>
          <w:szCs w:val="24"/>
        </w:rPr>
      </w:pPr>
      <w:r w:rsidRPr="00634885">
        <w:rPr>
          <w:rFonts w:ascii="Calibri Light" w:hAnsi="Calibri Light"/>
          <w:szCs w:val="24"/>
        </w:rPr>
        <w:t>Wykonawca może w terminie przewidzianym do wniesienia odwołania poinformować Zamawiającego o niezgodnej z przepisami ustawy czynności podjętej przez niego lub zaniechania czynności, do której jest zobowiązany na podstawie ustawy, na które nie przysługuje odwołanie, na podstawie art. 180 ust. 2 ustawy.</w:t>
      </w:r>
    </w:p>
    <w:p w:rsidR="005823EC" w:rsidRPr="004D6757" w:rsidRDefault="005823EC" w:rsidP="00964164">
      <w:pPr>
        <w:pStyle w:val="Akapitzlist"/>
        <w:numPr>
          <w:ilvl w:val="3"/>
          <w:numId w:val="19"/>
        </w:numPr>
        <w:suppressAutoHyphens/>
        <w:ind w:left="284" w:right="25" w:hanging="283"/>
        <w:jc w:val="both"/>
        <w:rPr>
          <w:rFonts w:ascii="Calibri Light" w:hAnsi="Calibri Light"/>
          <w:b/>
          <w:szCs w:val="24"/>
        </w:rPr>
      </w:pPr>
      <w:r w:rsidRPr="004D6757">
        <w:rPr>
          <w:rFonts w:ascii="Calibri Light" w:hAnsi="Calibri Light"/>
          <w:b/>
          <w:szCs w:val="24"/>
        </w:rPr>
        <w:t xml:space="preserve">Skarga  do sądu - zgodnie z przepisami art. 198a - 198g ustawy </w:t>
      </w:r>
      <w:proofErr w:type="spellStart"/>
      <w:r w:rsidRPr="004D6757">
        <w:rPr>
          <w:rFonts w:ascii="Calibri Light" w:hAnsi="Calibri Light"/>
          <w:b/>
          <w:szCs w:val="24"/>
        </w:rPr>
        <w:t>Pzp</w:t>
      </w:r>
      <w:proofErr w:type="spellEnd"/>
      <w:r w:rsidRPr="004D6757">
        <w:rPr>
          <w:rFonts w:ascii="Calibri Light" w:hAnsi="Calibri Light"/>
          <w:b/>
          <w:szCs w:val="24"/>
        </w:rPr>
        <w:t xml:space="preserve">  </w:t>
      </w:r>
    </w:p>
    <w:p w:rsidR="005823EC" w:rsidRDefault="005823EC" w:rsidP="00964164">
      <w:pPr>
        <w:pStyle w:val="Akapitzlist"/>
        <w:numPr>
          <w:ilvl w:val="0"/>
          <w:numId w:val="30"/>
        </w:numPr>
        <w:jc w:val="both"/>
        <w:rPr>
          <w:rFonts w:ascii="Calibri Light" w:hAnsi="Calibri Light"/>
          <w:szCs w:val="24"/>
          <w:lang w:eastAsia="pl-PL"/>
        </w:rPr>
      </w:pPr>
      <w:r w:rsidRPr="00634885">
        <w:rPr>
          <w:rFonts w:ascii="Calibri Light" w:hAnsi="Calibri Light"/>
          <w:szCs w:val="24"/>
          <w:lang w:eastAsia="pl-PL"/>
        </w:rPr>
        <w:t>Na orzeczenie Krajowej Izby Odwoławczej, stronom oraz uczestnikom postępowania odwoławczego przysługuje skarga do sądu.</w:t>
      </w:r>
    </w:p>
    <w:p w:rsidR="005823EC" w:rsidRPr="00634885" w:rsidRDefault="005823EC" w:rsidP="00964164">
      <w:pPr>
        <w:pStyle w:val="Akapitzlist"/>
        <w:numPr>
          <w:ilvl w:val="0"/>
          <w:numId w:val="30"/>
        </w:numPr>
        <w:jc w:val="both"/>
        <w:rPr>
          <w:rFonts w:ascii="Calibri Light" w:hAnsi="Calibri Light"/>
          <w:szCs w:val="24"/>
          <w:lang w:eastAsia="pl-PL"/>
        </w:rPr>
      </w:pPr>
      <w:r w:rsidRPr="00634885">
        <w:rPr>
          <w:rFonts w:ascii="Calibri Light" w:hAnsi="Calibri Light"/>
          <w:szCs w:val="24"/>
          <w:lang w:eastAsia="pl-PL"/>
        </w:rPr>
        <w:t>Skargę wnosi się do sądu okręgowego właściwego dla siedziby albo miejsca zamieszkania</w:t>
      </w:r>
      <w:r w:rsidRPr="00634885">
        <w:rPr>
          <w:rFonts w:ascii="Calibri Light" w:hAnsi="Calibri Light"/>
          <w:szCs w:val="24"/>
          <w:lang w:eastAsia="pl-PL"/>
        </w:rPr>
        <w:br/>
        <w:t xml:space="preserve">Zamawiającego. Skargę wnosi się za pośrednictwem Prezesa Izby w terminie 7 dni od dnia doręczenia orzeczenia Izby, przesyłając jednocześnie jej odpis przeciwnikowi skargi. Złożenie skargi w placówce pocztowej operatora wyznaczonego w rozumieniu </w:t>
      </w:r>
      <w:bookmarkStart w:id="1" w:name="#hiperlinkText.rpc?hiperlink=type=tresc:"/>
      <w:bookmarkEnd w:id="1"/>
      <w:r w:rsidRPr="00634885">
        <w:rPr>
          <w:rFonts w:ascii="Calibri Light" w:hAnsi="Calibri Light"/>
          <w:szCs w:val="24"/>
          <w:lang w:eastAsia="pl-PL"/>
        </w:rPr>
        <w:t>ustawy z dnia 23 listopada 2012 r. - Prawo pocztowe jest równoznaczne z jej wniesieniem.</w:t>
      </w:r>
    </w:p>
    <w:p w:rsidR="005823EC" w:rsidRPr="004D6757" w:rsidRDefault="005823EC" w:rsidP="00D247A4">
      <w:pPr>
        <w:tabs>
          <w:tab w:val="left" w:pos="720"/>
        </w:tabs>
        <w:suppressAutoHyphens/>
        <w:ind w:right="25"/>
        <w:jc w:val="both"/>
        <w:rPr>
          <w:rFonts w:ascii="Calibri Light" w:hAnsi="Calibri Light"/>
          <w:szCs w:val="24"/>
        </w:rPr>
      </w:pPr>
    </w:p>
    <w:p w:rsidR="005823EC" w:rsidRPr="004D6757" w:rsidRDefault="005823EC" w:rsidP="00964164">
      <w:pPr>
        <w:numPr>
          <w:ilvl w:val="0"/>
          <w:numId w:val="24"/>
        </w:numPr>
        <w:jc w:val="both"/>
        <w:rPr>
          <w:rFonts w:ascii="Calibri Light" w:hAnsi="Calibri Light"/>
          <w:b/>
          <w:szCs w:val="24"/>
        </w:rPr>
      </w:pPr>
      <w:r w:rsidRPr="004D6757">
        <w:rPr>
          <w:rFonts w:ascii="Calibri Light" w:hAnsi="Calibri Light"/>
          <w:b/>
          <w:szCs w:val="24"/>
        </w:rPr>
        <w:lastRenderedPageBreak/>
        <w:t>PROJEKT UMOWY</w:t>
      </w:r>
    </w:p>
    <w:p w:rsidR="005823EC" w:rsidRPr="00301347" w:rsidRDefault="005823EC" w:rsidP="00964164">
      <w:pPr>
        <w:pStyle w:val="Akapitzlist"/>
        <w:numPr>
          <w:ilvl w:val="0"/>
          <w:numId w:val="18"/>
        </w:numPr>
        <w:ind w:left="360"/>
        <w:jc w:val="both"/>
        <w:rPr>
          <w:rFonts w:ascii="Calibri Light" w:hAnsi="Calibri Light"/>
          <w:b/>
          <w:szCs w:val="24"/>
        </w:rPr>
      </w:pPr>
      <w:r w:rsidRPr="004D6757">
        <w:rPr>
          <w:rFonts w:ascii="Calibri Light" w:hAnsi="Calibri Light"/>
          <w:szCs w:val="24"/>
        </w:rPr>
        <w:t>Wykonawca, który przedstawił najkorzystniejsza ofertę</w:t>
      </w:r>
      <w:r w:rsidRPr="00301347">
        <w:rPr>
          <w:rFonts w:ascii="Calibri Light" w:hAnsi="Calibri Light"/>
          <w:szCs w:val="24"/>
        </w:rPr>
        <w:t xml:space="preserve">, będzie zobowiązany do podpisania umowy zgodnie z załączonym projektem umowy </w:t>
      </w:r>
      <w:r w:rsidR="00634885" w:rsidRPr="0041792D">
        <w:rPr>
          <w:rFonts w:ascii="Calibri Light" w:hAnsi="Calibri Light"/>
          <w:szCs w:val="24"/>
        </w:rPr>
        <w:t>stanowiącym</w:t>
      </w:r>
      <w:r w:rsidR="00634885">
        <w:rPr>
          <w:rFonts w:ascii="Calibri Light" w:hAnsi="Calibri Light"/>
          <w:b/>
          <w:szCs w:val="24"/>
        </w:rPr>
        <w:t xml:space="preserve"> </w:t>
      </w:r>
      <w:r w:rsidR="00634885" w:rsidRPr="0041792D">
        <w:rPr>
          <w:rFonts w:ascii="Calibri Light" w:hAnsi="Calibri Light"/>
          <w:b/>
          <w:szCs w:val="24"/>
        </w:rPr>
        <w:t>Z</w:t>
      </w:r>
      <w:r w:rsidR="00847598" w:rsidRPr="0041792D">
        <w:rPr>
          <w:rFonts w:ascii="Calibri Light" w:hAnsi="Calibri Light"/>
          <w:b/>
          <w:szCs w:val="24"/>
        </w:rPr>
        <w:t>ałą</w:t>
      </w:r>
      <w:r w:rsidRPr="0041792D">
        <w:rPr>
          <w:rFonts w:ascii="Calibri Light" w:hAnsi="Calibri Light"/>
          <w:b/>
          <w:szCs w:val="24"/>
        </w:rPr>
        <w:t>cznik</w:t>
      </w:r>
      <w:r w:rsidR="00634885" w:rsidRPr="0041792D">
        <w:rPr>
          <w:rFonts w:ascii="Calibri Light" w:hAnsi="Calibri Light"/>
          <w:b/>
          <w:szCs w:val="24"/>
        </w:rPr>
        <w:t xml:space="preserve"> nr </w:t>
      </w:r>
      <w:r w:rsidR="0041792D" w:rsidRPr="0041792D">
        <w:rPr>
          <w:rFonts w:ascii="Calibri Light" w:hAnsi="Calibri Light"/>
          <w:b/>
          <w:szCs w:val="24"/>
        </w:rPr>
        <w:t>5</w:t>
      </w:r>
      <w:r w:rsidRPr="0041792D">
        <w:rPr>
          <w:rFonts w:ascii="Calibri Light" w:hAnsi="Calibri Light"/>
          <w:b/>
          <w:szCs w:val="24"/>
        </w:rPr>
        <w:t xml:space="preserve"> </w:t>
      </w:r>
      <w:r w:rsidRPr="0041792D">
        <w:rPr>
          <w:rFonts w:ascii="Calibri Light" w:hAnsi="Calibri Light"/>
          <w:szCs w:val="24"/>
        </w:rPr>
        <w:t>do SIWZ.</w:t>
      </w:r>
    </w:p>
    <w:p w:rsidR="005823EC" w:rsidRPr="004D6757" w:rsidRDefault="005823EC" w:rsidP="00964164">
      <w:pPr>
        <w:pStyle w:val="Akapitzlist"/>
        <w:numPr>
          <w:ilvl w:val="0"/>
          <w:numId w:val="18"/>
        </w:numPr>
        <w:ind w:left="426" w:hanging="426"/>
        <w:jc w:val="both"/>
        <w:rPr>
          <w:rFonts w:ascii="Calibri Light" w:hAnsi="Calibri Light"/>
          <w:szCs w:val="24"/>
        </w:rPr>
      </w:pPr>
      <w:r w:rsidRPr="00301347">
        <w:rPr>
          <w:rFonts w:ascii="Calibri Light" w:hAnsi="Calibri Light"/>
          <w:szCs w:val="24"/>
        </w:rPr>
        <w:t>Złożenie oferty jest równoważne z pełną akceptacją umowy przez wykonawcę</w:t>
      </w:r>
      <w:r w:rsidRPr="004D6757">
        <w:rPr>
          <w:rFonts w:ascii="Calibri Light" w:hAnsi="Calibri Light"/>
          <w:szCs w:val="24"/>
        </w:rPr>
        <w:t>.</w:t>
      </w:r>
    </w:p>
    <w:p w:rsidR="005823EC" w:rsidRPr="004D6757" w:rsidRDefault="005823EC" w:rsidP="001B393C">
      <w:pPr>
        <w:ind w:left="720"/>
        <w:jc w:val="both"/>
        <w:rPr>
          <w:rFonts w:ascii="Calibri Light" w:hAnsi="Calibri Light"/>
          <w:szCs w:val="24"/>
        </w:rPr>
      </w:pPr>
    </w:p>
    <w:p w:rsidR="005823EC" w:rsidRDefault="005823EC" w:rsidP="00964164">
      <w:pPr>
        <w:numPr>
          <w:ilvl w:val="0"/>
          <w:numId w:val="24"/>
        </w:numPr>
        <w:jc w:val="both"/>
        <w:rPr>
          <w:rFonts w:ascii="Calibri Light" w:hAnsi="Calibri Light"/>
          <w:szCs w:val="24"/>
        </w:rPr>
      </w:pPr>
      <w:r w:rsidRPr="00634885">
        <w:rPr>
          <w:rFonts w:ascii="Calibri Light" w:hAnsi="Calibri Light"/>
          <w:b/>
          <w:szCs w:val="24"/>
        </w:rPr>
        <w:t>ZAMAWIAJĄC</w:t>
      </w:r>
      <w:r w:rsidR="00E26F97" w:rsidRPr="00634885">
        <w:rPr>
          <w:rFonts w:ascii="Calibri Light" w:hAnsi="Calibri Light"/>
          <w:b/>
          <w:szCs w:val="24"/>
        </w:rPr>
        <w:t>Y</w:t>
      </w:r>
      <w:r w:rsidRPr="00634885">
        <w:rPr>
          <w:rFonts w:ascii="Calibri Light" w:hAnsi="Calibri Light"/>
          <w:b/>
          <w:szCs w:val="24"/>
        </w:rPr>
        <w:t xml:space="preserve"> NIE DOPUSZCZA:</w:t>
      </w:r>
      <w:r w:rsidRPr="00634885">
        <w:rPr>
          <w:rFonts w:ascii="Calibri Light" w:hAnsi="Calibri Light"/>
          <w:szCs w:val="24"/>
        </w:rPr>
        <w:t xml:space="preserve"> Pr</w:t>
      </w:r>
      <w:r w:rsidR="00634885">
        <w:rPr>
          <w:rFonts w:ascii="Calibri Light" w:hAnsi="Calibri Light"/>
          <w:szCs w:val="24"/>
        </w:rPr>
        <w:t>zedstawienia ofert wariantowych</w:t>
      </w:r>
    </w:p>
    <w:p w:rsidR="00634885" w:rsidRPr="00634885" w:rsidRDefault="00634885" w:rsidP="00634885">
      <w:pPr>
        <w:ind w:left="720"/>
        <w:jc w:val="both"/>
        <w:rPr>
          <w:rFonts w:ascii="Calibri Light" w:hAnsi="Calibri Light"/>
          <w:szCs w:val="24"/>
        </w:rPr>
      </w:pPr>
    </w:p>
    <w:p w:rsidR="005823EC" w:rsidRPr="004D6757" w:rsidRDefault="00E26F97" w:rsidP="00964164">
      <w:pPr>
        <w:numPr>
          <w:ilvl w:val="0"/>
          <w:numId w:val="24"/>
        </w:numPr>
        <w:jc w:val="both"/>
        <w:rPr>
          <w:rFonts w:ascii="Calibri Light" w:hAnsi="Calibri Light"/>
          <w:b/>
          <w:szCs w:val="24"/>
        </w:rPr>
      </w:pPr>
      <w:r>
        <w:rPr>
          <w:rFonts w:ascii="Calibri Light" w:hAnsi="Calibri Light"/>
          <w:b/>
          <w:szCs w:val="24"/>
        </w:rPr>
        <w:t>ZAMAWIAJĄCY</w:t>
      </w:r>
      <w:r w:rsidR="005823EC" w:rsidRPr="004D6757">
        <w:rPr>
          <w:rFonts w:ascii="Calibri Light" w:hAnsi="Calibri Light"/>
          <w:b/>
          <w:szCs w:val="24"/>
        </w:rPr>
        <w:t xml:space="preserve"> NIE PRZEWIDUJE:</w:t>
      </w:r>
    </w:p>
    <w:p w:rsidR="005823EC" w:rsidRPr="004D6757" w:rsidRDefault="0023103B" w:rsidP="00964164">
      <w:pPr>
        <w:pStyle w:val="Akapitzlist"/>
        <w:numPr>
          <w:ilvl w:val="4"/>
          <w:numId w:val="7"/>
        </w:numPr>
        <w:jc w:val="both"/>
        <w:rPr>
          <w:rFonts w:ascii="Calibri Light" w:hAnsi="Calibri Light"/>
          <w:szCs w:val="24"/>
        </w:rPr>
      </w:pPr>
      <w:r>
        <w:rPr>
          <w:rFonts w:ascii="Calibri Light" w:hAnsi="Calibri Light"/>
          <w:szCs w:val="24"/>
        </w:rPr>
        <w:t>Zawarcia umowy ramowej.</w:t>
      </w:r>
    </w:p>
    <w:p w:rsidR="005823EC" w:rsidRPr="0023103B" w:rsidRDefault="005823EC" w:rsidP="00964164">
      <w:pPr>
        <w:pStyle w:val="Akapitzlist"/>
        <w:numPr>
          <w:ilvl w:val="4"/>
          <w:numId w:val="7"/>
        </w:numPr>
        <w:jc w:val="both"/>
        <w:rPr>
          <w:rFonts w:ascii="Calibri Light" w:hAnsi="Calibri Light"/>
          <w:szCs w:val="24"/>
        </w:rPr>
      </w:pPr>
      <w:r w:rsidRPr="0023103B">
        <w:rPr>
          <w:rFonts w:ascii="Calibri Light" w:hAnsi="Calibri Light"/>
          <w:szCs w:val="24"/>
        </w:rPr>
        <w:t xml:space="preserve">Zamówień polegających na powtórzeniu podobnych </w:t>
      </w:r>
      <w:r w:rsidR="0041792D">
        <w:rPr>
          <w:rFonts w:ascii="Calibri Light" w:hAnsi="Calibri Light"/>
          <w:szCs w:val="24"/>
        </w:rPr>
        <w:t>dostaw</w:t>
      </w:r>
      <w:r w:rsidRPr="0023103B">
        <w:rPr>
          <w:rFonts w:ascii="Calibri Light" w:hAnsi="Calibri Light"/>
          <w:szCs w:val="24"/>
        </w:rPr>
        <w:t>, o których mo</w:t>
      </w:r>
      <w:r w:rsidR="00634885">
        <w:rPr>
          <w:rFonts w:ascii="Calibri Light" w:hAnsi="Calibri Light"/>
          <w:szCs w:val="24"/>
        </w:rPr>
        <w:t>wa w art. 67 ust.1 pkt 7</w:t>
      </w:r>
      <w:r w:rsidR="0023103B">
        <w:rPr>
          <w:rFonts w:ascii="Calibri Light" w:hAnsi="Calibri Light"/>
          <w:szCs w:val="24"/>
        </w:rPr>
        <w:t xml:space="preserve"> ustawy</w:t>
      </w:r>
      <w:r w:rsidR="0041792D">
        <w:rPr>
          <w:rFonts w:ascii="Calibri Light" w:hAnsi="Calibri Light"/>
          <w:szCs w:val="24"/>
        </w:rPr>
        <w:t xml:space="preserve"> </w:t>
      </w:r>
      <w:proofErr w:type="spellStart"/>
      <w:r w:rsidR="0041792D">
        <w:rPr>
          <w:rFonts w:ascii="Calibri Light" w:hAnsi="Calibri Light"/>
          <w:szCs w:val="24"/>
        </w:rPr>
        <w:t>Pzp</w:t>
      </w:r>
      <w:proofErr w:type="spellEnd"/>
      <w:r w:rsidR="0023103B">
        <w:rPr>
          <w:rFonts w:ascii="Calibri Light" w:hAnsi="Calibri Light"/>
          <w:szCs w:val="24"/>
        </w:rPr>
        <w:t>.</w:t>
      </w:r>
    </w:p>
    <w:p w:rsidR="005823EC" w:rsidRPr="0023103B" w:rsidRDefault="005823EC" w:rsidP="00964164">
      <w:pPr>
        <w:pStyle w:val="Akapitzlist"/>
        <w:numPr>
          <w:ilvl w:val="4"/>
          <w:numId w:val="7"/>
        </w:numPr>
        <w:jc w:val="both"/>
        <w:rPr>
          <w:rFonts w:ascii="Calibri Light" w:hAnsi="Calibri Light"/>
          <w:szCs w:val="24"/>
        </w:rPr>
      </w:pPr>
      <w:r w:rsidRPr="0023103B">
        <w:rPr>
          <w:rFonts w:ascii="Calibri Light" w:hAnsi="Calibri Light"/>
          <w:szCs w:val="24"/>
        </w:rPr>
        <w:t>Ro</w:t>
      </w:r>
      <w:r w:rsidR="0023103B">
        <w:rPr>
          <w:rFonts w:ascii="Calibri Light" w:hAnsi="Calibri Light"/>
          <w:szCs w:val="24"/>
        </w:rPr>
        <w:t>zliczeń w walutach obcych.</w:t>
      </w:r>
    </w:p>
    <w:p w:rsidR="005823EC" w:rsidRPr="004D6757" w:rsidRDefault="0023103B" w:rsidP="00964164">
      <w:pPr>
        <w:pStyle w:val="Akapitzlist"/>
        <w:numPr>
          <w:ilvl w:val="4"/>
          <w:numId w:val="7"/>
        </w:numPr>
        <w:jc w:val="both"/>
        <w:rPr>
          <w:rFonts w:ascii="Calibri Light" w:hAnsi="Calibri Light"/>
          <w:szCs w:val="24"/>
        </w:rPr>
      </w:pPr>
      <w:r>
        <w:rPr>
          <w:rFonts w:ascii="Calibri Light" w:hAnsi="Calibri Light"/>
          <w:szCs w:val="24"/>
        </w:rPr>
        <w:t>Aukcji elektronicznej.</w:t>
      </w:r>
    </w:p>
    <w:p w:rsidR="005823EC" w:rsidRPr="004D6757" w:rsidRDefault="005823EC" w:rsidP="00964164">
      <w:pPr>
        <w:pStyle w:val="Akapitzlist"/>
        <w:numPr>
          <w:ilvl w:val="4"/>
          <w:numId w:val="7"/>
        </w:numPr>
        <w:jc w:val="both"/>
        <w:rPr>
          <w:rFonts w:ascii="Calibri Light" w:hAnsi="Calibri Light"/>
          <w:szCs w:val="24"/>
        </w:rPr>
      </w:pPr>
      <w:r w:rsidRPr="004D6757">
        <w:rPr>
          <w:rFonts w:ascii="Calibri Light" w:hAnsi="Calibri Light"/>
          <w:szCs w:val="24"/>
        </w:rPr>
        <w:t>Zwrotu</w:t>
      </w:r>
      <w:r w:rsidR="0023103B">
        <w:rPr>
          <w:rFonts w:ascii="Calibri Light" w:hAnsi="Calibri Light"/>
          <w:szCs w:val="24"/>
        </w:rPr>
        <w:t xml:space="preserve"> kosztów udziału w postępowaniu.</w:t>
      </w:r>
    </w:p>
    <w:p w:rsidR="005823EC" w:rsidRPr="004D6757" w:rsidRDefault="005823EC" w:rsidP="00236411">
      <w:pPr>
        <w:ind w:left="360"/>
        <w:jc w:val="both"/>
        <w:rPr>
          <w:rFonts w:ascii="Calibri Light" w:hAnsi="Calibri Light"/>
          <w:szCs w:val="24"/>
        </w:rPr>
      </w:pPr>
    </w:p>
    <w:p w:rsidR="005823EC" w:rsidRPr="0041792D" w:rsidRDefault="005823EC" w:rsidP="00964164">
      <w:pPr>
        <w:pStyle w:val="Akapitzlist"/>
        <w:numPr>
          <w:ilvl w:val="0"/>
          <w:numId w:val="24"/>
        </w:numPr>
        <w:tabs>
          <w:tab w:val="left" w:pos="720"/>
        </w:tabs>
        <w:suppressAutoHyphens/>
        <w:ind w:right="25"/>
        <w:jc w:val="both"/>
        <w:rPr>
          <w:rFonts w:ascii="Calibri Light" w:hAnsi="Calibri Light"/>
          <w:szCs w:val="24"/>
        </w:rPr>
      </w:pPr>
      <w:r w:rsidRPr="004D6757">
        <w:rPr>
          <w:rFonts w:ascii="Calibri Light" w:hAnsi="Calibri Light"/>
          <w:b/>
          <w:szCs w:val="24"/>
        </w:rPr>
        <w:t xml:space="preserve">POSTANOWIENIA KOŃCOWE </w:t>
      </w:r>
    </w:p>
    <w:p w:rsidR="0041792D" w:rsidRPr="0041792D" w:rsidRDefault="0041792D" w:rsidP="0041792D">
      <w:pPr>
        <w:tabs>
          <w:tab w:val="left" w:pos="720"/>
        </w:tabs>
        <w:suppressAutoHyphens/>
        <w:ind w:right="25"/>
        <w:jc w:val="both"/>
        <w:rPr>
          <w:rFonts w:ascii="Calibri Light" w:hAnsi="Calibri Light"/>
          <w:szCs w:val="24"/>
        </w:rPr>
      </w:pPr>
      <w:r w:rsidRPr="0041792D">
        <w:rPr>
          <w:rFonts w:ascii="Calibri Light" w:hAnsi="Calibri Light"/>
          <w:szCs w:val="24"/>
        </w:rPr>
        <w:t>W sprawach nieuregulowanych w Specyfikacji Istotnych Warunków Zamówienia zastosowanie mają przepisy ustawy Prawo zamówień publicznych i przepisy wykonawcze do tej ustawy.</w:t>
      </w:r>
    </w:p>
    <w:p w:rsidR="0041792D" w:rsidRPr="0041792D" w:rsidRDefault="0041792D" w:rsidP="0041792D">
      <w:pPr>
        <w:pStyle w:val="Akapitzlist"/>
        <w:tabs>
          <w:tab w:val="left" w:pos="720"/>
        </w:tabs>
        <w:suppressAutoHyphens/>
        <w:ind w:right="25"/>
        <w:jc w:val="both"/>
        <w:rPr>
          <w:rFonts w:ascii="Calibri Light" w:hAnsi="Calibri Light"/>
          <w:szCs w:val="24"/>
        </w:rPr>
      </w:pPr>
    </w:p>
    <w:p w:rsidR="0071700E" w:rsidRPr="0071700E" w:rsidRDefault="005823EC" w:rsidP="00F868E9">
      <w:pPr>
        <w:pStyle w:val="Akapitzlist"/>
        <w:numPr>
          <w:ilvl w:val="0"/>
          <w:numId w:val="24"/>
        </w:numPr>
        <w:tabs>
          <w:tab w:val="left" w:pos="720"/>
        </w:tabs>
        <w:suppressAutoHyphens/>
        <w:ind w:right="25"/>
        <w:jc w:val="both"/>
        <w:rPr>
          <w:rFonts w:ascii="Calibri Light" w:hAnsi="Calibri Light"/>
          <w:szCs w:val="24"/>
        </w:rPr>
      </w:pPr>
      <w:r w:rsidRPr="0041792D">
        <w:rPr>
          <w:rFonts w:ascii="Calibri Light" w:hAnsi="Calibri Light"/>
          <w:b/>
          <w:szCs w:val="24"/>
        </w:rPr>
        <w:t>KLAUZULA INFORMACYJNA WYNIKAJĄCA Z  PRZEPISÓW  ROZPORZĄDZENIA PARLAMENTU EUROPEJSKIEGO I RADY (UE) 2016/679 Z DNIA 27 KWIETNIA 2016 R. W SPRAWIE OCHRONY OSÓB FIZYCZNYCH W ZWIĄZKU Z PRZETWARZANIEM DANYCH OSOBOWYCH I W SPRAWIE SWOBODNEGO PRZEPŁYWU TAKICH DANYCH ORAZ UCHYLENIA DYREKTYWY 95/46/WE</w:t>
      </w:r>
    </w:p>
    <w:p w:rsidR="0071700E" w:rsidRPr="0071700E" w:rsidRDefault="0071700E" w:rsidP="0071700E">
      <w:pPr>
        <w:numPr>
          <w:ilvl w:val="3"/>
          <w:numId w:val="33"/>
        </w:numPr>
        <w:jc w:val="both"/>
        <w:rPr>
          <w:rFonts w:ascii="Calibri Light" w:hAnsi="Calibri Light" w:cs="Arial"/>
          <w:szCs w:val="24"/>
          <w:lang w:eastAsia="pl-PL"/>
        </w:rPr>
      </w:pPr>
      <w:r w:rsidRPr="0071700E">
        <w:rPr>
          <w:rFonts w:ascii="Calibri Light" w:hAnsi="Calibri Light" w:cs="Arial"/>
          <w:szCs w:val="24"/>
          <w:lang w:eastAsia="pl-PL"/>
        </w:rPr>
        <w:t>Informacje o przetwarzaniu danych osobowych</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Zgodnie z art. 13 i 14 rozporządzenia Parlamentu Europejskiego i Rady (UE) 2016/679 z dnia 27 kwietnia 2016 r. w sprawie ochrony osób fizycznych w związku</w:t>
      </w:r>
      <w:r w:rsidRPr="0071700E">
        <w:rPr>
          <w:rFonts w:ascii="Calibri Light" w:hAnsi="Calibri Light" w:cs="Arial"/>
          <w:szCs w:val="24"/>
          <w:lang w:eastAsia="pl-PL"/>
        </w:rPr>
        <w:br/>
        <w:t xml:space="preserve">z przetwarzaniem danych osobowych i w sprawie swobodnego przepływu takich danych oraz uchylenia dyrektywy 95/46/WE (ogólne rozporządzenie o ochronie danych) (Dz. Urz. UE L 119 z 2016 r. </w:t>
      </w:r>
      <w:proofErr w:type="spellStart"/>
      <w:r w:rsidRPr="0071700E">
        <w:rPr>
          <w:rFonts w:ascii="Calibri Light" w:hAnsi="Calibri Light" w:cs="Arial"/>
          <w:szCs w:val="24"/>
          <w:lang w:eastAsia="pl-PL"/>
        </w:rPr>
        <w:t>sprost</w:t>
      </w:r>
      <w:proofErr w:type="spellEnd"/>
      <w:r w:rsidRPr="0071700E">
        <w:rPr>
          <w:rFonts w:ascii="Calibri Light" w:hAnsi="Calibri Light" w:cs="Arial"/>
          <w:szCs w:val="24"/>
          <w:lang w:eastAsia="pl-PL"/>
        </w:rPr>
        <w:t xml:space="preserve">. Dz. U. UE L 127 s.2 z 2018 r.), zwanego RODO, informuję, że: </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1)</w:t>
      </w:r>
      <w:r w:rsidRPr="0071700E">
        <w:rPr>
          <w:rFonts w:ascii="Calibri Light" w:hAnsi="Calibri Light" w:cs="Arial"/>
          <w:szCs w:val="24"/>
          <w:lang w:eastAsia="pl-PL"/>
        </w:rPr>
        <w:tab/>
        <w:t>administratorem Pani/Pana danych osobowych jest  Prezydent Miasta Białegostoku, Urząd Miejski w Białymstoku, ul. Słonimska 1, 15-950 Białystok;</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2)</w:t>
      </w:r>
      <w:r w:rsidRPr="0071700E">
        <w:rPr>
          <w:rFonts w:ascii="Calibri Light" w:hAnsi="Calibri Light" w:cs="Arial"/>
          <w:szCs w:val="24"/>
          <w:lang w:eastAsia="pl-PL"/>
        </w:rPr>
        <w:tab/>
        <w:t>dane kontaktowe do Inspektora Ochrony Danych: Urząd Miejski w Białymstoku,</w:t>
      </w:r>
      <w:r w:rsidRPr="0071700E">
        <w:rPr>
          <w:rFonts w:ascii="Calibri Light" w:hAnsi="Calibri Light" w:cs="Arial"/>
          <w:szCs w:val="24"/>
          <w:lang w:eastAsia="pl-PL"/>
        </w:rPr>
        <w:br/>
        <w:t>ul. Słonimska 1, 15-950 Białystok, tel. 85 879 79 79, e-mail: bbi@um.bialystok.pl;</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3)</w:t>
      </w:r>
      <w:r w:rsidRPr="0071700E">
        <w:rPr>
          <w:rFonts w:ascii="Calibri Light" w:hAnsi="Calibri Light" w:cs="Arial"/>
          <w:szCs w:val="24"/>
          <w:lang w:eastAsia="pl-PL"/>
        </w:rPr>
        <w:tab/>
        <w:t>Pani/Pana dane osobowe przetwarzane będą na podstawie art. 6 ust. 1 lit. b RODO w celu zawarcia umowy na podstawie złożonej oferty oraz na podstawie art. 6. ust. 1 lit. a (w zakresie wskazanym w ofercie) w celu dokonania oceny oferty (np. kwalifikacje i doświadczenie oferenta) lub ułatwienie kontaktu z oferentem;</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4)</w:t>
      </w:r>
      <w:r w:rsidRPr="0071700E">
        <w:rPr>
          <w:rFonts w:ascii="Calibri Light" w:hAnsi="Calibri Light" w:cs="Arial"/>
          <w:szCs w:val="24"/>
          <w:lang w:eastAsia="pl-PL"/>
        </w:rPr>
        <w:tab/>
        <w:t>dane osobowe mogą być ujawniane wykonawcom oraz osobom zainteresowanym (np. dostęp do informacji publicznej), a także podmiotom przetwarzającym dane</w:t>
      </w:r>
      <w:r w:rsidRPr="0071700E">
        <w:rPr>
          <w:rFonts w:ascii="Calibri Light" w:hAnsi="Calibri Light" w:cs="Arial"/>
          <w:szCs w:val="24"/>
          <w:lang w:eastAsia="pl-PL"/>
        </w:rPr>
        <w:br/>
        <w:t>na podstawie zawartych umów powiązanych z przedmiotem niniejszego postępowania; administrator w granicach przepisów prawa zapewni poszanowanie prywatności dla osób, których dane zostały zawarte w ofercie;</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5)</w:t>
      </w:r>
      <w:r w:rsidRPr="0071700E">
        <w:rPr>
          <w:rFonts w:ascii="Calibri Light" w:hAnsi="Calibri Light" w:cs="Arial"/>
          <w:szCs w:val="24"/>
          <w:lang w:eastAsia="pl-PL"/>
        </w:rPr>
        <w:tab/>
        <w:t>Pani/Pana dane osobowe będą przechowywane przez okres wynikający</w:t>
      </w:r>
      <w:r w:rsidRPr="0071700E">
        <w:rPr>
          <w:rFonts w:ascii="Calibri Light" w:hAnsi="Calibri Light" w:cs="Arial"/>
          <w:szCs w:val="24"/>
          <w:lang w:eastAsia="pl-PL"/>
        </w:rPr>
        <w:br/>
        <w:t>z przepisów prawa dotyczących archiwizacji, tj. przez okres 5 lat;</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6)</w:t>
      </w:r>
      <w:r w:rsidRPr="0071700E">
        <w:rPr>
          <w:rFonts w:ascii="Calibri Light" w:hAnsi="Calibri Light" w:cs="Arial"/>
          <w:szCs w:val="24"/>
          <w:lang w:eastAsia="pl-PL"/>
        </w:rPr>
        <w:tab/>
        <w:t xml:space="preserve">podanie danych jest dobrowolne, jednakże ich niepodanie skutkować może uznaniem oferty za nieważną, może uniemożliwić Zamawiającemu dokonanie oceny spełniania </w:t>
      </w:r>
      <w:r w:rsidRPr="0071700E">
        <w:rPr>
          <w:rFonts w:ascii="Calibri Light" w:hAnsi="Calibri Light" w:cs="Arial"/>
          <w:szCs w:val="24"/>
          <w:lang w:eastAsia="pl-PL"/>
        </w:rPr>
        <w:lastRenderedPageBreak/>
        <w:t>warunków udziału w postępowaniu oraz zdolności wykonawcy</w:t>
      </w:r>
      <w:r w:rsidRPr="0071700E">
        <w:rPr>
          <w:rFonts w:ascii="Calibri Light" w:hAnsi="Calibri Light" w:cs="Arial"/>
          <w:szCs w:val="24"/>
          <w:lang w:eastAsia="pl-PL"/>
        </w:rPr>
        <w:br/>
        <w:t>do należytego wykonania zamówienia, co spowoduje wykluczenie wykonawcy</w:t>
      </w:r>
      <w:r w:rsidRPr="0071700E">
        <w:rPr>
          <w:rFonts w:ascii="Calibri Light" w:hAnsi="Calibri Light" w:cs="Arial"/>
          <w:szCs w:val="24"/>
          <w:lang w:eastAsia="pl-PL"/>
        </w:rPr>
        <w:br/>
        <w:t>z postępowania lub odrzucenie jego oferty;</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7)</w:t>
      </w:r>
      <w:r w:rsidRPr="0071700E">
        <w:rPr>
          <w:rFonts w:ascii="Calibri Light" w:hAnsi="Calibri Light" w:cs="Arial"/>
          <w:szCs w:val="24"/>
          <w:lang w:eastAsia="pl-PL"/>
        </w:rPr>
        <w:tab/>
        <w:t>w odniesieniu do Pani/Pana danych osobowych decyzje nie będą podejmowane</w:t>
      </w:r>
      <w:r w:rsidRPr="0071700E">
        <w:rPr>
          <w:rFonts w:ascii="Calibri Light" w:hAnsi="Calibri Light" w:cs="Arial"/>
          <w:szCs w:val="24"/>
          <w:lang w:eastAsia="pl-PL"/>
        </w:rPr>
        <w:br/>
        <w:t>w sposób zautomatyzowany, stosownie do art. 22 RODO;</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8)</w:t>
      </w:r>
      <w:r w:rsidRPr="0071700E">
        <w:rPr>
          <w:rFonts w:ascii="Calibri Light" w:hAnsi="Calibri Light" w:cs="Arial"/>
          <w:szCs w:val="24"/>
          <w:lang w:eastAsia="pl-PL"/>
        </w:rPr>
        <w:tab/>
        <w:t>posiada Pani/Pan prawo dostępu do danych, prawo do sprostowania danych (co nie może skutkować zmianą wyniku postępowania oraz zmianą postanowień umowy), sprzeciwu wobec przetwarzania, ich usunięcia oraz ograniczenia przetwarzania gdy uzna Pani/Pan, że przetwarzanie danych osobowych Pani/Pana dotyczących narusza przepisy RODO;</w:t>
      </w:r>
    </w:p>
    <w:p w:rsidR="0071700E" w:rsidRPr="0071700E" w:rsidRDefault="0071700E" w:rsidP="0071700E">
      <w:pPr>
        <w:jc w:val="both"/>
        <w:rPr>
          <w:rFonts w:ascii="Calibri Light" w:hAnsi="Calibri Light" w:cs="Arial"/>
          <w:szCs w:val="24"/>
          <w:lang w:eastAsia="pl-PL"/>
        </w:rPr>
      </w:pPr>
      <w:r w:rsidRPr="0071700E">
        <w:rPr>
          <w:rFonts w:ascii="Calibri Light" w:hAnsi="Calibri Light" w:cs="Arial"/>
          <w:szCs w:val="24"/>
          <w:lang w:eastAsia="pl-PL"/>
        </w:rPr>
        <w:t>9)</w:t>
      </w:r>
      <w:r w:rsidRPr="0071700E">
        <w:rPr>
          <w:rFonts w:ascii="Calibri Light" w:hAnsi="Calibri Light" w:cs="Arial"/>
          <w:szCs w:val="24"/>
          <w:lang w:eastAsia="pl-PL"/>
        </w:rPr>
        <w:tab/>
        <w:t>osobie, której dane dotyczą, przysługuje prawo do wniesienia skargi do Prezesa Urzędu Ochrony Danych Osobowych.</w:t>
      </w:r>
    </w:p>
    <w:p w:rsidR="005823EC" w:rsidRPr="0071700E" w:rsidRDefault="0071700E" w:rsidP="00DA6CE2">
      <w:pPr>
        <w:numPr>
          <w:ilvl w:val="3"/>
          <w:numId w:val="33"/>
        </w:numPr>
        <w:jc w:val="both"/>
        <w:rPr>
          <w:rFonts w:ascii="Calibri Light" w:hAnsi="Calibri Light" w:cs="Arial"/>
          <w:szCs w:val="24"/>
          <w:lang w:eastAsia="pl-PL"/>
        </w:rPr>
      </w:pPr>
      <w:r w:rsidRPr="0071700E">
        <w:rPr>
          <w:rFonts w:ascii="Calibri Light" w:hAnsi="Calibri Light" w:cs="Arial"/>
          <w:szCs w:val="24"/>
          <w:lang w:eastAsia="pl-PL"/>
        </w:rPr>
        <w:t>W uzasadnionych okolicznościach Zamawiający dopuszcza unieważnienie postępowania.</w:t>
      </w:r>
    </w:p>
    <w:p w:rsidR="005823EC" w:rsidRDefault="005823EC" w:rsidP="00DA6CE2">
      <w:pPr>
        <w:jc w:val="both"/>
        <w:rPr>
          <w:rFonts w:ascii="Calibri Light" w:hAnsi="Calibri Light"/>
          <w:b/>
          <w:szCs w:val="24"/>
          <w:u w:val="single"/>
          <w:lang w:eastAsia="pl-PL"/>
        </w:rPr>
      </w:pPr>
    </w:p>
    <w:p w:rsidR="00660BE7" w:rsidRPr="004D6757" w:rsidRDefault="00660BE7" w:rsidP="00DA6CE2">
      <w:pPr>
        <w:jc w:val="both"/>
        <w:rPr>
          <w:rFonts w:ascii="Calibri Light" w:hAnsi="Calibri Light"/>
          <w:b/>
          <w:szCs w:val="24"/>
          <w:u w:val="single"/>
          <w:lang w:eastAsia="pl-PL"/>
        </w:rPr>
      </w:pPr>
    </w:p>
    <w:p w:rsidR="005823EC" w:rsidRPr="0034258F" w:rsidRDefault="005823EC" w:rsidP="00DA6CE2">
      <w:pPr>
        <w:jc w:val="both"/>
        <w:rPr>
          <w:rFonts w:ascii="Calibri Light" w:hAnsi="Calibri Light"/>
          <w:b/>
          <w:szCs w:val="24"/>
          <w:u w:val="single"/>
          <w:lang w:eastAsia="pl-PL"/>
        </w:rPr>
      </w:pPr>
      <w:r w:rsidRPr="0034258F">
        <w:rPr>
          <w:rFonts w:ascii="Calibri Light" w:hAnsi="Calibri Light"/>
          <w:b/>
          <w:szCs w:val="24"/>
          <w:u w:val="single"/>
          <w:lang w:eastAsia="pl-PL"/>
        </w:rPr>
        <w:t>SPIS ZAŁĄCZNIKÓW DO SIWZ:</w:t>
      </w:r>
    </w:p>
    <w:p w:rsidR="005823EC" w:rsidRDefault="00372067" w:rsidP="00964164">
      <w:pPr>
        <w:pStyle w:val="Akapitzlist"/>
        <w:numPr>
          <w:ilvl w:val="3"/>
          <w:numId w:val="23"/>
        </w:numPr>
        <w:jc w:val="both"/>
        <w:rPr>
          <w:rFonts w:ascii="Calibri Light" w:hAnsi="Calibri Light"/>
          <w:szCs w:val="24"/>
          <w:lang w:eastAsia="pl-PL"/>
        </w:rPr>
      </w:pPr>
      <w:r>
        <w:rPr>
          <w:rFonts w:ascii="Calibri Light" w:hAnsi="Calibri Light"/>
          <w:szCs w:val="24"/>
          <w:lang w:eastAsia="pl-PL"/>
        </w:rPr>
        <w:t>OPZ</w:t>
      </w:r>
      <w:r w:rsidR="00964164" w:rsidRPr="00964164">
        <w:rPr>
          <w:rFonts w:ascii="Calibri Light" w:hAnsi="Calibri Light"/>
          <w:szCs w:val="24"/>
          <w:lang w:eastAsia="pl-PL"/>
        </w:rPr>
        <w:t xml:space="preserve"> </w:t>
      </w:r>
      <w:r w:rsidR="00964164">
        <w:rPr>
          <w:rFonts w:ascii="Calibri Light" w:hAnsi="Calibri Light"/>
          <w:szCs w:val="24"/>
          <w:lang w:eastAsia="pl-PL"/>
        </w:rPr>
        <w:t>Część I – Z</w:t>
      </w:r>
      <w:r w:rsidR="005823EC" w:rsidRPr="0034258F">
        <w:rPr>
          <w:rFonts w:ascii="Calibri Light" w:hAnsi="Calibri Light"/>
          <w:szCs w:val="24"/>
          <w:lang w:eastAsia="pl-PL"/>
        </w:rPr>
        <w:t>ałącznik nr 1 do SIWZ</w:t>
      </w:r>
    </w:p>
    <w:p w:rsidR="00964164" w:rsidRPr="00964164" w:rsidRDefault="00372067" w:rsidP="00964164">
      <w:pPr>
        <w:pStyle w:val="Akapitzlist"/>
        <w:numPr>
          <w:ilvl w:val="3"/>
          <w:numId w:val="23"/>
        </w:numPr>
        <w:rPr>
          <w:rFonts w:ascii="Calibri Light" w:hAnsi="Calibri Light"/>
          <w:szCs w:val="24"/>
          <w:lang w:eastAsia="pl-PL"/>
        </w:rPr>
      </w:pPr>
      <w:r>
        <w:rPr>
          <w:rFonts w:ascii="Calibri Light" w:hAnsi="Calibri Light"/>
          <w:szCs w:val="24"/>
          <w:lang w:eastAsia="pl-PL"/>
        </w:rPr>
        <w:t>OPZ</w:t>
      </w:r>
      <w:r w:rsidR="00964164" w:rsidRPr="00964164">
        <w:rPr>
          <w:rFonts w:ascii="Calibri Light" w:hAnsi="Calibri Light"/>
          <w:szCs w:val="24"/>
          <w:lang w:eastAsia="pl-PL"/>
        </w:rPr>
        <w:t xml:space="preserve"> Część </w:t>
      </w:r>
      <w:r w:rsidR="00964164">
        <w:rPr>
          <w:rFonts w:ascii="Calibri Light" w:hAnsi="Calibri Light"/>
          <w:szCs w:val="24"/>
          <w:lang w:eastAsia="pl-PL"/>
        </w:rPr>
        <w:t>II – Załącznik nr 2</w:t>
      </w:r>
      <w:r w:rsidR="00964164" w:rsidRPr="00964164">
        <w:rPr>
          <w:rFonts w:ascii="Calibri Light" w:hAnsi="Calibri Light"/>
          <w:szCs w:val="24"/>
          <w:lang w:eastAsia="pl-PL"/>
        </w:rPr>
        <w:t xml:space="preserve"> do SIWZ</w:t>
      </w:r>
    </w:p>
    <w:p w:rsidR="00964164" w:rsidRPr="00964164" w:rsidRDefault="00372067" w:rsidP="00964164">
      <w:pPr>
        <w:pStyle w:val="Akapitzlist"/>
        <w:numPr>
          <w:ilvl w:val="3"/>
          <w:numId w:val="23"/>
        </w:numPr>
        <w:rPr>
          <w:rFonts w:ascii="Calibri Light" w:hAnsi="Calibri Light"/>
          <w:szCs w:val="24"/>
          <w:lang w:eastAsia="pl-PL"/>
        </w:rPr>
      </w:pPr>
      <w:r>
        <w:rPr>
          <w:rFonts w:ascii="Calibri Light" w:hAnsi="Calibri Light"/>
          <w:szCs w:val="24"/>
          <w:lang w:eastAsia="pl-PL"/>
        </w:rPr>
        <w:t>OPZ</w:t>
      </w:r>
      <w:r w:rsidR="00964164" w:rsidRPr="00964164">
        <w:rPr>
          <w:rFonts w:ascii="Calibri Light" w:hAnsi="Calibri Light"/>
          <w:szCs w:val="24"/>
          <w:lang w:eastAsia="pl-PL"/>
        </w:rPr>
        <w:t xml:space="preserve"> Część I</w:t>
      </w:r>
      <w:r w:rsidR="00964164">
        <w:rPr>
          <w:rFonts w:ascii="Calibri Light" w:hAnsi="Calibri Light"/>
          <w:szCs w:val="24"/>
          <w:lang w:eastAsia="pl-PL"/>
        </w:rPr>
        <w:t>II – Załącznik nr 3</w:t>
      </w:r>
      <w:r w:rsidR="00964164" w:rsidRPr="00964164">
        <w:rPr>
          <w:rFonts w:ascii="Calibri Light" w:hAnsi="Calibri Light"/>
          <w:szCs w:val="24"/>
          <w:lang w:eastAsia="pl-PL"/>
        </w:rPr>
        <w:t xml:space="preserve"> do SIWZ</w:t>
      </w:r>
    </w:p>
    <w:p w:rsidR="00964164" w:rsidRDefault="00372067" w:rsidP="00964164">
      <w:pPr>
        <w:pStyle w:val="Akapitzlist"/>
        <w:numPr>
          <w:ilvl w:val="3"/>
          <w:numId w:val="23"/>
        </w:numPr>
        <w:rPr>
          <w:rFonts w:ascii="Calibri Light" w:hAnsi="Calibri Light"/>
          <w:szCs w:val="24"/>
          <w:lang w:eastAsia="pl-PL"/>
        </w:rPr>
      </w:pPr>
      <w:r>
        <w:rPr>
          <w:rFonts w:ascii="Calibri Light" w:hAnsi="Calibri Light"/>
          <w:szCs w:val="24"/>
          <w:lang w:eastAsia="pl-PL"/>
        </w:rPr>
        <w:t>OPZ</w:t>
      </w:r>
      <w:r w:rsidR="00964164" w:rsidRPr="00964164">
        <w:rPr>
          <w:rFonts w:ascii="Calibri Light" w:hAnsi="Calibri Light"/>
          <w:szCs w:val="24"/>
          <w:lang w:eastAsia="pl-PL"/>
        </w:rPr>
        <w:t xml:space="preserve"> Część I</w:t>
      </w:r>
      <w:r w:rsidR="00964164">
        <w:rPr>
          <w:rFonts w:ascii="Calibri Light" w:hAnsi="Calibri Light"/>
          <w:szCs w:val="24"/>
          <w:lang w:eastAsia="pl-PL"/>
        </w:rPr>
        <w:t>V – Załącznik nr 4</w:t>
      </w:r>
      <w:r w:rsidR="00964164" w:rsidRPr="00964164">
        <w:rPr>
          <w:rFonts w:ascii="Calibri Light" w:hAnsi="Calibri Light"/>
          <w:szCs w:val="24"/>
          <w:lang w:eastAsia="pl-PL"/>
        </w:rPr>
        <w:t xml:space="preserve"> do SIW</w:t>
      </w:r>
      <w:r w:rsidR="00AB4644">
        <w:rPr>
          <w:rFonts w:ascii="Calibri Light" w:hAnsi="Calibri Light"/>
          <w:szCs w:val="24"/>
          <w:lang w:eastAsia="pl-PL"/>
        </w:rPr>
        <w:t>Z</w:t>
      </w:r>
    </w:p>
    <w:p w:rsidR="005823EC" w:rsidRDefault="005823EC" w:rsidP="00964164">
      <w:pPr>
        <w:pStyle w:val="Akapitzlist"/>
        <w:numPr>
          <w:ilvl w:val="3"/>
          <w:numId w:val="23"/>
        </w:numPr>
        <w:jc w:val="both"/>
        <w:rPr>
          <w:rFonts w:ascii="Calibri Light" w:hAnsi="Calibri Light"/>
          <w:szCs w:val="24"/>
          <w:lang w:eastAsia="pl-PL"/>
        </w:rPr>
      </w:pPr>
      <w:r>
        <w:rPr>
          <w:rFonts w:ascii="Calibri Light" w:hAnsi="Calibri Light"/>
          <w:szCs w:val="24"/>
          <w:lang w:eastAsia="pl-PL"/>
        </w:rPr>
        <w:t>P</w:t>
      </w:r>
      <w:r w:rsidR="00964164">
        <w:rPr>
          <w:rFonts w:ascii="Calibri Light" w:hAnsi="Calibri Light"/>
          <w:szCs w:val="24"/>
          <w:lang w:eastAsia="pl-PL"/>
        </w:rPr>
        <w:t>rojekt umowy – Z</w:t>
      </w:r>
      <w:r>
        <w:rPr>
          <w:rFonts w:ascii="Calibri Light" w:hAnsi="Calibri Light"/>
          <w:szCs w:val="24"/>
          <w:lang w:eastAsia="pl-PL"/>
        </w:rPr>
        <w:t xml:space="preserve">ałącznik nr </w:t>
      </w:r>
      <w:r w:rsidR="00372067">
        <w:rPr>
          <w:rFonts w:ascii="Calibri Light" w:hAnsi="Calibri Light"/>
          <w:szCs w:val="24"/>
          <w:lang w:eastAsia="pl-PL"/>
        </w:rPr>
        <w:t>5</w:t>
      </w:r>
      <w:r>
        <w:rPr>
          <w:rFonts w:ascii="Calibri Light" w:hAnsi="Calibri Light"/>
          <w:szCs w:val="24"/>
          <w:lang w:eastAsia="pl-PL"/>
        </w:rPr>
        <w:t xml:space="preserve"> do SIWZ</w:t>
      </w:r>
    </w:p>
    <w:p w:rsidR="005823EC" w:rsidRDefault="00964164" w:rsidP="00964164">
      <w:pPr>
        <w:pStyle w:val="Akapitzlist"/>
        <w:numPr>
          <w:ilvl w:val="3"/>
          <w:numId w:val="23"/>
        </w:numPr>
        <w:jc w:val="both"/>
        <w:rPr>
          <w:rFonts w:ascii="Calibri Light" w:hAnsi="Calibri Light"/>
          <w:szCs w:val="24"/>
          <w:lang w:eastAsia="pl-PL"/>
        </w:rPr>
      </w:pPr>
      <w:r>
        <w:rPr>
          <w:rFonts w:ascii="Calibri Light" w:hAnsi="Calibri Light"/>
          <w:szCs w:val="24"/>
          <w:lang w:eastAsia="pl-PL"/>
        </w:rPr>
        <w:t>Formularz ofertowy – Z</w:t>
      </w:r>
      <w:r w:rsidR="005823EC">
        <w:rPr>
          <w:rFonts w:ascii="Calibri Light" w:hAnsi="Calibri Light"/>
          <w:szCs w:val="24"/>
          <w:lang w:eastAsia="pl-PL"/>
        </w:rPr>
        <w:t xml:space="preserve">ałącznik nr </w:t>
      </w:r>
      <w:r w:rsidR="00372067">
        <w:rPr>
          <w:rFonts w:ascii="Calibri Light" w:hAnsi="Calibri Light"/>
          <w:szCs w:val="24"/>
          <w:lang w:eastAsia="pl-PL"/>
        </w:rPr>
        <w:t>6</w:t>
      </w:r>
      <w:r w:rsidR="005823EC">
        <w:rPr>
          <w:rFonts w:ascii="Calibri Light" w:hAnsi="Calibri Light"/>
          <w:szCs w:val="24"/>
          <w:lang w:eastAsia="pl-PL"/>
        </w:rPr>
        <w:t xml:space="preserve"> do SIWZ</w:t>
      </w:r>
    </w:p>
    <w:p w:rsidR="005823EC" w:rsidRDefault="00964164" w:rsidP="00964164">
      <w:pPr>
        <w:pStyle w:val="Akapitzlist"/>
        <w:numPr>
          <w:ilvl w:val="3"/>
          <w:numId w:val="23"/>
        </w:numPr>
        <w:jc w:val="both"/>
        <w:rPr>
          <w:rFonts w:ascii="Calibri Light" w:hAnsi="Calibri Light"/>
          <w:szCs w:val="24"/>
          <w:lang w:eastAsia="pl-PL"/>
        </w:rPr>
      </w:pPr>
      <w:r>
        <w:rPr>
          <w:rFonts w:ascii="Calibri Light" w:hAnsi="Calibri Light"/>
          <w:szCs w:val="24"/>
          <w:lang w:eastAsia="pl-PL"/>
        </w:rPr>
        <w:t>Oświadczenie wstępne – Z</w:t>
      </w:r>
      <w:r w:rsidR="005823EC">
        <w:rPr>
          <w:rFonts w:ascii="Calibri Light" w:hAnsi="Calibri Light"/>
          <w:szCs w:val="24"/>
          <w:lang w:eastAsia="pl-PL"/>
        </w:rPr>
        <w:t xml:space="preserve">ałącznik nr </w:t>
      </w:r>
      <w:r w:rsidR="00372067">
        <w:rPr>
          <w:rFonts w:ascii="Calibri Light" w:hAnsi="Calibri Light"/>
          <w:szCs w:val="24"/>
          <w:lang w:eastAsia="pl-PL"/>
        </w:rPr>
        <w:t>7</w:t>
      </w:r>
      <w:r w:rsidR="005823EC">
        <w:rPr>
          <w:rFonts w:ascii="Calibri Light" w:hAnsi="Calibri Light"/>
          <w:szCs w:val="24"/>
          <w:lang w:eastAsia="pl-PL"/>
        </w:rPr>
        <w:t xml:space="preserve"> do SIWZ</w:t>
      </w:r>
    </w:p>
    <w:p w:rsidR="00E27450" w:rsidRPr="00731782" w:rsidRDefault="005823EC" w:rsidP="00E27450">
      <w:pPr>
        <w:pStyle w:val="Akapitzlist"/>
        <w:numPr>
          <w:ilvl w:val="3"/>
          <w:numId w:val="23"/>
        </w:numPr>
        <w:jc w:val="both"/>
        <w:rPr>
          <w:rFonts w:ascii="Calibri Light" w:hAnsi="Calibri Light"/>
          <w:szCs w:val="24"/>
          <w:lang w:eastAsia="pl-PL"/>
        </w:rPr>
      </w:pPr>
      <w:r w:rsidRPr="00AA007B">
        <w:rPr>
          <w:rFonts w:ascii="Calibri Light" w:hAnsi="Calibri Light"/>
          <w:szCs w:val="24"/>
          <w:lang w:eastAsia="pl-PL"/>
        </w:rPr>
        <w:t xml:space="preserve">Informacja dotycząca  przynależności </w:t>
      </w:r>
      <w:r w:rsidR="00F868E9">
        <w:rPr>
          <w:rFonts w:ascii="Calibri Light" w:hAnsi="Calibri Light"/>
          <w:szCs w:val="24"/>
          <w:lang w:eastAsia="pl-PL"/>
        </w:rPr>
        <w:t>/braku przynależności</w:t>
      </w:r>
      <w:r w:rsidR="00964164">
        <w:rPr>
          <w:rFonts w:ascii="Calibri Light" w:hAnsi="Calibri Light"/>
          <w:szCs w:val="24"/>
          <w:lang w:eastAsia="pl-PL"/>
        </w:rPr>
        <w:t xml:space="preserve"> do grupy kapitałowej - Z</w:t>
      </w:r>
      <w:r w:rsidRPr="00AA007B">
        <w:rPr>
          <w:rFonts w:ascii="Calibri Light" w:hAnsi="Calibri Light"/>
          <w:szCs w:val="24"/>
          <w:lang w:eastAsia="pl-PL"/>
        </w:rPr>
        <w:t xml:space="preserve">ałącznik </w:t>
      </w:r>
      <w:r w:rsidR="00964164">
        <w:rPr>
          <w:rFonts w:ascii="Calibri Light" w:hAnsi="Calibri Light"/>
          <w:szCs w:val="24"/>
          <w:lang w:eastAsia="pl-PL"/>
        </w:rPr>
        <w:t xml:space="preserve">nr </w:t>
      </w:r>
      <w:r w:rsidR="00372067">
        <w:rPr>
          <w:rFonts w:ascii="Calibri Light" w:hAnsi="Calibri Light"/>
          <w:szCs w:val="24"/>
          <w:lang w:eastAsia="pl-PL"/>
        </w:rPr>
        <w:t>8</w:t>
      </w:r>
      <w:r>
        <w:rPr>
          <w:rFonts w:ascii="Calibri Light" w:hAnsi="Calibri Light"/>
          <w:szCs w:val="24"/>
          <w:lang w:eastAsia="pl-PL"/>
        </w:rPr>
        <w:t xml:space="preserve"> do SIWZ</w:t>
      </w:r>
      <w:r w:rsidR="00731782">
        <w:rPr>
          <w:rFonts w:ascii="Calibri Light" w:hAnsi="Calibri Light"/>
          <w:szCs w:val="24"/>
          <w:lang w:eastAsia="pl-PL"/>
        </w:rPr>
        <w:t>.</w:t>
      </w:r>
    </w:p>
    <w:p w:rsidR="00E27450" w:rsidRDefault="00E27450" w:rsidP="00E27450">
      <w:pPr>
        <w:jc w:val="both"/>
        <w:rPr>
          <w:rFonts w:ascii="Calibri Light" w:hAnsi="Calibri Light"/>
          <w:szCs w:val="24"/>
          <w:lang w:eastAsia="pl-PL"/>
        </w:rPr>
      </w:pPr>
    </w:p>
    <w:p w:rsidR="00E27450" w:rsidRDefault="00E27450" w:rsidP="00E27450">
      <w:pPr>
        <w:jc w:val="both"/>
        <w:rPr>
          <w:rFonts w:ascii="Calibri Light" w:hAnsi="Calibri Light"/>
          <w:szCs w:val="24"/>
          <w:lang w:eastAsia="pl-PL"/>
        </w:rPr>
      </w:pPr>
    </w:p>
    <w:p w:rsidR="00E27450" w:rsidRDefault="00E27450" w:rsidP="00E27450">
      <w:pPr>
        <w:jc w:val="both"/>
        <w:rPr>
          <w:rFonts w:ascii="Calibri Light" w:hAnsi="Calibri Light"/>
          <w:szCs w:val="24"/>
          <w:lang w:eastAsia="pl-PL"/>
        </w:rPr>
      </w:pPr>
    </w:p>
    <w:p w:rsidR="00E27450" w:rsidRDefault="00E27450" w:rsidP="00E27450">
      <w:pPr>
        <w:jc w:val="both"/>
        <w:rPr>
          <w:rFonts w:ascii="Calibri Light" w:hAnsi="Calibri Light"/>
          <w:szCs w:val="24"/>
          <w:lang w:eastAsia="pl-PL"/>
        </w:rPr>
      </w:pPr>
    </w:p>
    <w:p w:rsidR="00E27450" w:rsidRDefault="00E27450" w:rsidP="00E27450">
      <w:pPr>
        <w:jc w:val="both"/>
        <w:rPr>
          <w:rFonts w:ascii="Calibri Light" w:hAnsi="Calibri Light"/>
          <w:szCs w:val="24"/>
          <w:lang w:eastAsia="pl-PL"/>
        </w:rPr>
      </w:pPr>
    </w:p>
    <w:p w:rsidR="00E27450" w:rsidRDefault="00E27450" w:rsidP="00E27450">
      <w:pPr>
        <w:jc w:val="both"/>
        <w:rPr>
          <w:rFonts w:ascii="Calibri Light" w:hAnsi="Calibri Light"/>
          <w:szCs w:val="24"/>
          <w:lang w:eastAsia="pl-PL"/>
        </w:rPr>
      </w:pPr>
    </w:p>
    <w:p w:rsidR="00E27450" w:rsidRPr="00E27450" w:rsidRDefault="00E27450" w:rsidP="00E27450">
      <w:pPr>
        <w:jc w:val="both"/>
        <w:rPr>
          <w:rFonts w:ascii="Calibri Light" w:hAnsi="Calibri Light"/>
          <w:szCs w:val="24"/>
          <w:lang w:eastAsia="pl-PL"/>
        </w:rPr>
      </w:pPr>
      <w:r w:rsidRPr="00E27450">
        <w:rPr>
          <w:rFonts w:ascii="Calibri Light" w:hAnsi="Calibri Light"/>
          <w:szCs w:val="24"/>
          <w:lang w:eastAsia="pl-PL"/>
        </w:rPr>
        <w:t>*</w:t>
      </w:r>
      <w:r>
        <w:rPr>
          <w:rFonts w:ascii="Calibri Light" w:hAnsi="Calibri Light"/>
          <w:szCs w:val="24"/>
          <w:lang w:eastAsia="pl-PL"/>
        </w:rPr>
        <w:t xml:space="preserve"> </w:t>
      </w:r>
      <w:r w:rsidRPr="00E27450">
        <w:rPr>
          <w:rFonts w:ascii="Calibri Light" w:hAnsi="Calibri Light"/>
          <w:i/>
          <w:szCs w:val="24"/>
          <w:lang w:eastAsia="pl-PL"/>
        </w:rPr>
        <w:t xml:space="preserve">odpowiednio do </w:t>
      </w:r>
      <w:r w:rsidR="00964164">
        <w:rPr>
          <w:rFonts w:ascii="Calibri Light" w:hAnsi="Calibri Light"/>
          <w:i/>
          <w:szCs w:val="24"/>
          <w:lang w:eastAsia="pl-PL"/>
        </w:rPr>
        <w:t>części</w:t>
      </w:r>
      <w:r w:rsidRPr="00E27450">
        <w:rPr>
          <w:rFonts w:ascii="Calibri Light" w:hAnsi="Calibri Light"/>
          <w:i/>
          <w:szCs w:val="24"/>
          <w:lang w:eastAsia="pl-PL"/>
        </w:rPr>
        <w:t>, na którą jest składana oferta</w:t>
      </w:r>
    </w:p>
    <w:sectPr w:rsidR="00E27450" w:rsidRPr="00E27450" w:rsidSect="00660BE7">
      <w:headerReference w:type="default" r:id="rId12"/>
      <w:footerReference w:type="default" r:id="rId13"/>
      <w:pgSz w:w="11906" w:h="16838" w:code="9"/>
      <w:pgMar w:top="1247" w:right="1440"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92" w:rsidRDefault="000C4492" w:rsidP="00114763">
      <w:r>
        <w:separator/>
      </w:r>
    </w:p>
  </w:endnote>
  <w:endnote w:type="continuationSeparator" w:id="0">
    <w:p w:rsidR="000C4492" w:rsidRDefault="000C4492" w:rsidP="00114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492" w:rsidRPr="00892F9F" w:rsidRDefault="000C4492" w:rsidP="0066580A">
    <w:pPr>
      <w:pStyle w:val="Stopka"/>
      <w:jc w:val="center"/>
      <w:rPr>
        <w:rFonts w:ascii="Arial" w:hAnsi="Arial" w:cs="Arial"/>
        <w:sz w:val="16"/>
        <w:szCs w:val="16"/>
      </w:rPr>
    </w:pPr>
    <w:r w:rsidRPr="00892F9F">
      <w:rPr>
        <w:rStyle w:val="Numerstrony"/>
        <w:rFonts w:ascii="Arial" w:hAnsi="Arial" w:cs="Arial"/>
        <w:sz w:val="16"/>
        <w:szCs w:val="16"/>
      </w:rPr>
      <w:fldChar w:fldCharType="begin"/>
    </w:r>
    <w:r w:rsidRPr="00892F9F">
      <w:rPr>
        <w:rStyle w:val="Numerstrony"/>
        <w:rFonts w:ascii="Arial" w:hAnsi="Arial" w:cs="Arial"/>
        <w:sz w:val="16"/>
        <w:szCs w:val="16"/>
      </w:rPr>
      <w:instrText xml:space="preserve"> PAGE </w:instrText>
    </w:r>
    <w:r w:rsidRPr="00892F9F">
      <w:rPr>
        <w:rStyle w:val="Numerstrony"/>
        <w:rFonts w:ascii="Arial" w:hAnsi="Arial" w:cs="Arial"/>
        <w:sz w:val="16"/>
        <w:szCs w:val="16"/>
      </w:rPr>
      <w:fldChar w:fldCharType="separate"/>
    </w:r>
    <w:r w:rsidR="00BC3D0D">
      <w:rPr>
        <w:rStyle w:val="Numerstrony"/>
        <w:rFonts w:ascii="Arial" w:hAnsi="Arial" w:cs="Arial"/>
        <w:noProof/>
        <w:sz w:val="16"/>
        <w:szCs w:val="16"/>
      </w:rPr>
      <w:t>12</w:t>
    </w:r>
    <w:r w:rsidRPr="00892F9F">
      <w:rPr>
        <w:rStyle w:val="Numerstrony"/>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92" w:rsidRDefault="000C4492" w:rsidP="00114763">
      <w:r>
        <w:separator/>
      </w:r>
    </w:p>
  </w:footnote>
  <w:footnote w:type="continuationSeparator" w:id="0">
    <w:p w:rsidR="000C4492" w:rsidRDefault="000C4492" w:rsidP="00114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C6" w:rsidRDefault="00B832C6">
    <w:pPr>
      <w:pStyle w:val="Nagwek"/>
    </w:pPr>
    <w:r>
      <w:rPr>
        <w:noProof/>
        <w:lang w:eastAsia="pl-PL"/>
      </w:rPr>
      <w:drawing>
        <wp:inline distT="0" distB="0" distL="0" distR="0" wp14:anchorId="29BBCB05" wp14:editId="24684194">
          <wp:extent cx="5745480" cy="466107"/>
          <wp:effectExtent l="0" t="0" r="7620" b="0"/>
          <wp:docPr id="1" name="Obraz 1" descr="Zestaw_logotypow_monochrom_GRAY_EFR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_logotypow_monochrom_GRAY_EFR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5480" cy="466107"/>
                  </a:xfrm>
                  <a:prstGeom prst="rect">
                    <a:avLst/>
                  </a:prstGeom>
                  <a:noFill/>
                  <a:ln>
                    <a:noFill/>
                  </a:ln>
                </pic:spPr>
              </pic:pic>
            </a:graphicData>
          </a:graphic>
        </wp:inline>
      </w:drawing>
    </w:r>
  </w:p>
  <w:p w:rsidR="00B832C6" w:rsidRDefault="00B832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D2C5146"/>
    <w:name w:val="WW8Num2"/>
    <w:lvl w:ilvl="0">
      <w:start w:val="1"/>
      <w:numFmt w:val="decimal"/>
      <w:lvlText w:val="%1)"/>
      <w:lvlJc w:val="left"/>
      <w:pPr>
        <w:tabs>
          <w:tab w:val="num" w:pos="1014"/>
        </w:tabs>
        <w:ind w:left="1014" w:hanging="360"/>
      </w:pPr>
      <w:rPr>
        <w:rFonts w:cs="Times New Roman"/>
      </w:rPr>
    </w:lvl>
    <w:lvl w:ilvl="1">
      <w:start w:val="3"/>
      <w:numFmt w:val="decimal"/>
      <w:lvlText w:val="%2."/>
      <w:lvlJc w:val="left"/>
      <w:pPr>
        <w:tabs>
          <w:tab w:val="num" w:pos="1211"/>
        </w:tabs>
        <w:ind w:left="1211" w:hanging="360"/>
      </w:pPr>
      <w:rPr>
        <w:rFonts w:cs="Times New Roman"/>
        <w:b w:val="0"/>
        <w:i w:val="0"/>
        <w:color w:val="auto"/>
      </w:rPr>
    </w:lvl>
    <w:lvl w:ilvl="2">
      <w:start w:val="1"/>
      <w:numFmt w:val="lowerRoman"/>
      <w:lvlText w:val="%3."/>
      <w:lvlJc w:val="right"/>
      <w:pPr>
        <w:tabs>
          <w:tab w:val="num" w:pos="2454"/>
        </w:tabs>
        <w:ind w:left="2454" w:hanging="180"/>
      </w:pPr>
      <w:rPr>
        <w:rFonts w:cs="Times New Roman"/>
      </w:rPr>
    </w:lvl>
    <w:lvl w:ilvl="3">
      <w:start w:val="1"/>
      <w:numFmt w:val="decimal"/>
      <w:lvlText w:val="%4."/>
      <w:lvlJc w:val="left"/>
      <w:pPr>
        <w:tabs>
          <w:tab w:val="num" w:pos="502"/>
        </w:tabs>
        <w:ind w:left="502" w:hanging="360"/>
      </w:pPr>
      <w:rPr>
        <w:rFonts w:cs="Times New Roman"/>
      </w:rPr>
    </w:lvl>
    <w:lvl w:ilvl="4">
      <w:start w:val="1"/>
      <w:numFmt w:val="lowerLetter"/>
      <w:lvlText w:val="%5."/>
      <w:lvlJc w:val="left"/>
      <w:pPr>
        <w:tabs>
          <w:tab w:val="num" w:pos="3894"/>
        </w:tabs>
        <w:ind w:left="3894" w:hanging="360"/>
      </w:pPr>
      <w:rPr>
        <w:rFonts w:cs="Times New Roman"/>
      </w:rPr>
    </w:lvl>
    <w:lvl w:ilvl="5">
      <w:start w:val="1"/>
      <w:numFmt w:val="lowerRoman"/>
      <w:lvlText w:val="%6."/>
      <w:lvlJc w:val="right"/>
      <w:pPr>
        <w:tabs>
          <w:tab w:val="num" w:pos="4614"/>
        </w:tabs>
        <w:ind w:left="4614" w:hanging="180"/>
      </w:pPr>
      <w:rPr>
        <w:rFonts w:cs="Times New Roman"/>
      </w:rPr>
    </w:lvl>
    <w:lvl w:ilvl="6">
      <w:start w:val="1"/>
      <w:numFmt w:val="decimal"/>
      <w:lvlText w:val="%7."/>
      <w:lvlJc w:val="left"/>
      <w:pPr>
        <w:tabs>
          <w:tab w:val="num" w:pos="5334"/>
        </w:tabs>
        <w:ind w:left="5334" w:hanging="360"/>
      </w:pPr>
      <w:rPr>
        <w:rFonts w:cs="Times New Roman"/>
      </w:rPr>
    </w:lvl>
    <w:lvl w:ilvl="7">
      <w:start w:val="1"/>
      <w:numFmt w:val="lowerLetter"/>
      <w:lvlText w:val="%8."/>
      <w:lvlJc w:val="left"/>
      <w:pPr>
        <w:tabs>
          <w:tab w:val="num" w:pos="6054"/>
        </w:tabs>
        <w:ind w:left="6054" w:hanging="360"/>
      </w:pPr>
      <w:rPr>
        <w:rFonts w:cs="Times New Roman"/>
      </w:rPr>
    </w:lvl>
    <w:lvl w:ilvl="8">
      <w:start w:val="1"/>
      <w:numFmt w:val="lowerRoman"/>
      <w:lvlText w:val="%9."/>
      <w:lvlJc w:val="right"/>
      <w:pPr>
        <w:tabs>
          <w:tab w:val="num" w:pos="6774"/>
        </w:tabs>
        <w:ind w:left="6774" w:hanging="180"/>
      </w:pPr>
      <w:rPr>
        <w:rFonts w:cs="Times New Roman"/>
      </w:rPr>
    </w:lvl>
  </w:abstractNum>
  <w:abstractNum w:abstractNumId="1" w15:restartNumberingAfterBreak="0">
    <w:nsid w:val="00000030"/>
    <w:multiLevelType w:val="singleLevel"/>
    <w:tmpl w:val="00000030"/>
    <w:name w:val="WW8Num56"/>
    <w:lvl w:ilvl="0">
      <w:start w:val="1"/>
      <w:numFmt w:val="lowerLetter"/>
      <w:lvlText w:val="%1)"/>
      <w:lvlJc w:val="left"/>
      <w:pPr>
        <w:tabs>
          <w:tab w:val="num" w:pos="786"/>
        </w:tabs>
        <w:ind w:left="786" w:hanging="360"/>
      </w:pPr>
      <w:rPr>
        <w:rFonts w:cs="Times New Roman"/>
      </w:rPr>
    </w:lvl>
  </w:abstractNum>
  <w:abstractNum w:abstractNumId="2" w15:restartNumberingAfterBreak="0">
    <w:nsid w:val="0A6B59E0"/>
    <w:multiLevelType w:val="hybridMultilevel"/>
    <w:tmpl w:val="4876662C"/>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E337DC8"/>
    <w:multiLevelType w:val="hybridMultilevel"/>
    <w:tmpl w:val="553671FC"/>
    <w:lvl w:ilvl="0" w:tplc="2B4AFCC6">
      <w:start w:val="1"/>
      <w:numFmt w:val="decimal"/>
      <w:lvlText w:val="%1."/>
      <w:lvlJc w:val="left"/>
      <w:pPr>
        <w:tabs>
          <w:tab w:val="num" w:pos="76"/>
        </w:tabs>
        <w:ind w:left="76" w:hanging="360"/>
      </w:pPr>
      <w:rPr>
        <w:rFonts w:cs="Times New Roman" w:hint="default"/>
        <w:b w:val="0"/>
      </w:rPr>
    </w:lvl>
    <w:lvl w:ilvl="1" w:tplc="04150001">
      <w:start w:val="1"/>
      <w:numFmt w:val="bullet"/>
      <w:lvlText w:val=""/>
      <w:lvlJc w:val="left"/>
      <w:pPr>
        <w:tabs>
          <w:tab w:val="num" w:pos="796"/>
        </w:tabs>
        <w:ind w:left="796" w:hanging="360"/>
      </w:pPr>
      <w:rPr>
        <w:rFonts w:ascii="Symbol" w:hAnsi="Symbol" w:hint="default"/>
        <w:b/>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4" w15:restartNumberingAfterBreak="0">
    <w:nsid w:val="122D097F"/>
    <w:multiLevelType w:val="hybridMultilevel"/>
    <w:tmpl w:val="841A48E8"/>
    <w:lvl w:ilvl="0" w:tplc="8324796A">
      <w:start w:val="1"/>
      <w:numFmt w:val="decimal"/>
      <w:lvlText w:val="%1)"/>
      <w:lvlJc w:val="left"/>
      <w:pPr>
        <w:ind w:left="1572" w:hanging="360"/>
      </w:pPr>
      <w:rPr>
        <w:rFonts w:cs="Times New Roman"/>
        <w:b w:val="0"/>
      </w:rPr>
    </w:lvl>
    <w:lvl w:ilvl="1" w:tplc="04150019" w:tentative="1">
      <w:start w:val="1"/>
      <w:numFmt w:val="lowerLetter"/>
      <w:lvlText w:val="%2."/>
      <w:lvlJc w:val="left"/>
      <w:pPr>
        <w:ind w:left="2292" w:hanging="360"/>
      </w:pPr>
      <w:rPr>
        <w:rFonts w:cs="Times New Roman"/>
      </w:rPr>
    </w:lvl>
    <w:lvl w:ilvl="2" w:tplc="0415001B" w:tentative="1">
      <w:start w:val="1"/>
      <w:numFmt w:val="lowerRoman"/>
      <w:lvlText w:val="%3."/>
      <w:lvlJc w:val="right"/>
      <w:pPr>
        <w:ind w:left="3012" w:hanging="180"/>
      </w:pPr>
      <w:rPr>
        <w:rFonts w:cs="Times New Roman"/>
      </w:rPr>
    </w:lvl>
    <w:lvl w:ilvl="3" w:tplc="0415000F" w:tentative="1">
      <w:start w:val="1"/>
      <w:numFmt w:val="decimal"/>
      <w:lvlText w:val="%4."/>
      <w:lvlJc w:val="left"/>
      <w:pPr>
        <w:ind w:left="3732" w:hanging="360"/>
      </w:pPr>
      <w:rPr>
        <w:rFonts w:cs="Times New Roman"/>
      </w:rPr>
    </w:lvl>
    <w:lvl w:ilvl="4" w:tplc="04150019" w:tentative="1">
      <w:start w:val="1"/>
      <w:numFmt w:val="lowerLetter"/>
      <w:lvlText w:val="%5."/>
      <w:lvlJc w:val="left"/>
      <w:pPr>
        <w:ind w:left="4452" w:hanging="360"/>
      </w:pPr>
      <w:rPr>
        <w:rFonts w:cs="Times New Roman"/>
      </w:rPr>
    </w:lvl>
    <w:lvl w:ilvl="5" w:tplc="0415001B" w:tentative="1">
      <w:start w:val="1"/>
      <w:numFmt w:val="lowerRoman"/>
      <w:lvlText w:val="%6."/>
      <w:lvlJc w:val="right"/>
      <w:pPr>
        <w:ind w:left="5172" w:hanging="180"/>
      </w:pPr>
      <w:rPr>
        <w:rFonts w:cs="Times New Roman"/>
      </w:rPr>
    </w:lvl>
    <w:lvl w:ilvl="6" w:tplc="0415000F" w:tentative="1">
      <w:start w:val="1"/>
      <w:numFmt w:val="decimal"/>
      <w:lvlText w:val="%7."/>
      <w:lvlJc w:val="left"/>
      <w:pPr>
        <w:ind w:left="5892" w:hanging="360"/>
      </w:pPr>
      <w:rPr>
        <w:rFonts w:cs="Times New Roman"/>
      </w:rPr>
    </w:lvl>
    <w:lvl w:ilvl="7" w:tplc="04150019" w:tentative="1">
      <w:start w:val="1"/>
      <w:numFmt w:val="lowerLetter"/>
      <w:lvlText w:val="%8."/>
      <w:lvlJc w:val="left"/>
      <w:pPr>
        <w:ind w:left="6612" w:hanging="360"/>
      </w:pPr>
      <w:rPr>
        <w:rFonts w:cs="Times New Roman"/>
      </w:rPr>
    </w:lvl>
    <w:lvl w:ilvl="8" w:tplc="0415001B" w:tentative="1">
      <w:start w:val="1"/>
      <w:numFmt w:val="lowerRoman"/>
      <w:lvlText w:val="%9."/>
      <w:lvlJc w:val="right"/>
      <w:pPr>
        <w:ind w:left="7332" w:hanging="180"/>
      </w:pPr>
      <w:rPr>
        <w:rFonts w:cs="Times New Roman"/>
      </w:rPr>
    </w:lvl>
  </w:abstractNum>
  <w:abstractNum w:abstractNumId="5" w15:restartNumberingAfterBreak="0">
    <w:nsid w:val="16D10C94"/>
    <w:multiLevelType w:val="hybridMultilevel"/>
    <w:tmpl w:val="A634AC88"/>
    <w:lvl w:ilvl="0" w:tplc="B0D21064">
      <w:start w:val="1"/>
      <w:numFmt w:val="decimal"/>
      <w:lvlText w:val="%1."/>
      <w:lvlJc w:val="left"/>
      <w:pPr>
        <w:ind w:left="360" w:hanging="360"/>
      </w:pPr>
      <w:rPr>
        <w:rFonts w:cs="Times New Roman"/>
        <w:b w:val="0"/>
        <w:sz w:val="24"/>
        <w:szCs w:val="24"/>
        <w:vertAlign w:val="baseli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17B4154A"/>
    <w:multiLevelType w:val="hybridMultilevel"/>
    <w:tmpl w:val="65A4A25C"/>
    <w:lvl w:ilvl="0" w:tplc="B5041252">
      <w:start w:val="2"/>
      <w:numFmt w:val="decimal"/>
      <w:lvlText w:val="%1."/>
      <w:lvlJc w:val="left"/>
      <w:pPr>
        <w:ind w:left="360" w:hanging="360"/>
      </w:pPr>
      <w:rPr>
        <w:rFonts w:cs="Times New Roman" w:hint="default"/>
        <w:b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F955A1"/>
    <w:multiLevelType w:val="hybridMultilevel"/>
    <w:tmpl w:val="87DEC03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BFD66B9"/>
    <w:multiLevelType w:val="multilevel"/>
    <w:tmpl w:val="02D644F2"/>
    <w:lvl w:ilvl="0">
      <w:start w:val="1"/>
      <w:numFmt w:val="lowerLetter"/>
      <w:lvlText w:val="%1)"/>
      <w:lvlJc w:val="left"/>
      <w:pPr>
        <w:tabs>
          <w:tab w:val="num" w:pos="720"/>
        </w:tabs>
        <w:ind w:left="720" w:hanging="360"/>
      </w:pPr>
      <w:rPr>
        <w:rFonts w:cs="Times New Roman" w:hint="default"/>
        <w:b/>
        <w:color w:val="auto"/>
      </w:rPr>
    </w:lvl>
    <w:lvl w:ilvl="1">
      <w:start w:val="3"/>
      <w:numFmt w:val="decimal"/>
      <w:lvlText w:val="%2."/>
      <w:lvlJc w:val="left"/>
      <w:pPr>
        <w:tabs>
          <w:tab w:val="num" w:pos="540"/>
        </w:tabs>
        <w:ind w:left="540" w:hanging="360"/>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360"/>
        </w:tabs>
        <w:ind w:left="360" w:hanging="360"/>
      </w:pPr>
      <w:rPr>
        <w:rFonts w:cs="Times New Roman"/>
        <w:b w:val="0"/>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1EE32EDB"/>
    <w:multiLevelType w:val="hybridMultilevel"/>
    <w:tmpl w:val="289E80AC"/>
    <w:lvl w:ilvl="0" w:tplc="04150011">
      <w:start w:val="1"/>
      <w:numFmt w:val="decimal"/>
      <w:lvlText w:val="%1)"/>
      <w:lvlJc w:val="left"/>
      <w:pPr>
        <w:ind w:left="752" w:hanging="360"/>
      </w:pPr>
    </w:lvl>
    <w:lvl w:ilvl="1" w:tplc="04150011">
      <w:start w:val="1"/>
      <w:numFmt w:val="decimal"/>
      <w:lvlText w:val="%2)"/>
      <w:lvlJc w:val="left"/>
      <w:pPr>
        <w:ind w:left="786"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0" w15:restartNumberingAfterBreak="0">
    <w:nsid w:val="277C0CB1"/>
    <w:multiLevelType w:val="hybridMultilevel"/>
    <w:tmpl w:val="E75C577C"/>
    <w:lvl w:ilvl="0" w:tplc="878C9492">
      <w:start w:val="1"/>
      <w:numFmt w:val="decimal"/>
      <w:lvlText w:val="%1."/>
      <w:lvlJc w:val="left"/>
      <w:pPr>
        <w:ind w:left="360" w:hanging="360"/>
      </w:pPr>
      <w:rPr>
        <w:rFonts w:cs="Times New Roman"/>
        <w:i w:val="0"/>
        <w:color w:val="auto"/>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27CD0BAE"/>
    <w:multiLevelType w:val="hybridMultilevel"/>
    <w:tmpl w:val="9F088542"/>
    <w:lvl w:ilvl="0" w:tplc="FFFFFFFF">
      <w:start w:val="1"/>
      <w:numFmt w:val="decimal"/>
      <w:lvlText w:val="%1)"/>
      <w:lvlJc w:val="left"/>
      <w:pPr>
        <w:tabs>
          <w:tab w:val="num" w:pos="360"/>
        </w:tabs>
        <w:ind w:left="360" w:hanging="360"/>
      </w:pPr>
      <w:rPr>
        <w:rFonts w:cs="Times New Roman"/>
      </w:rPr>
    </w:lvl>
    <w:lvl w:ilvl="1" w:tplc="09B0F40A">
      <w:start w:val="2"/>
      <w:numFmt w:val="decimal"/>
      <w:lvlText w:val="%2."/>
      <w:lvlJc w:val="left"/>
      <w:pPr>
        <w:tabs>
          <w:tab w:val="num" w:pos="360"/>
        </w:tabs>
        <w:ind w:left="360" w:hanging="360"/>
      </w:pPr>
      <w:rPr>
        <w:rFonts w:cs="Times New Roman"/>
        <w:b/>
        <w:color w:val="auto"/>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360"/>
        </w:tabs>
        <w:ind w:left="360" w:hanging="360"/>
      </w:pPr>
      <w:rPr>
        <w:rFonts w:cs="Times New Roman"/>
      </w:rPr>
    </w:lvl>
    <w:lvl w:ilvl="4" w:tplc="FFFFFFFF">
      <w:start w:val="1"/>
      <w:numFmt w:val="decimal"/>
      <w:lvlText w:val="%5."/>
      <w:lvlJc w:val="left"/>
      <w:pPr>
        <w:tabs>
          <w:tab w:val="num" w:pos="360"/>
        </w:tabs>
        <w:ind w:left="36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BAB791D"/>
    <w:multiLevelType w:val="hybridMultilevel"/>
    <w:tmpl w:val="AAAE772C"/>
    <w:lvl w:ilvl="0" w:tplc="04150011">
      <w:start w:val="1"/>
      <w:numFmt w:val="decimal"/>
      <w:lvlText w:val="%1)"/>
      <w:lvlJc w:val="left"/>
      <w:pPr>
        <w:ind w:left="360" w:hanging="360"/>
      </w:pPr>
      <w:rPr>
        <w:rFonts w:cs="Times New Roman"/>
      </w:rPr>
    </w:lvl>
    <w:lvl w:ilvl="1" w:tplc="04150017">
      <w:start w:val="1"/>
      <w:numFmt w:val="lowerLetter"/>
      <w:lvlText w:val="%2)"/>
      <w:lvlJc w:val="left"/>
      <w:pPr>
        <w:ind w:left="786" w:hanging="360"/>
      </w:p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643"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33BD1676"/>
    <w:multiLevelType w:val="multilevel"/>
    <w:tmpl w:val="D2E2C9B2"/>
    <w:lvl w:ilvl="0">
      <w:start w:val="1"/>
      <w:numFmt w:val="decimal"/>
      <w:lvlText w:val="%1."/>
      <w:lvlJc w:val="left"/>
      <w:pPr>
        <w:ind w:left="502" w:hanging="360"/>
      </w:pPr>
      <w:rPr>
        <w:rFonts w:cs="Times New Roman"/>
      </w:rPr>
    </w:lvl>
    <w:lvl w:ilvl="1">
      <w:start w:val="1"/>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4" w15:restartNumberingAfterBreak="0">
    <w:nsid w:val="377F3BDF"/>
    <w:multiLevelType w:val="hybridMultilevel"/>
    <w:tmpl w:val="76A4ED20"/>
    <w:lvl w:ilvl="0" w:tplc="83AC023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15:restartNumberingAfterBreak="0">
    <w:nsid w:val="37A455BA"/>
    <w:multiLevelType w:val="hybridMultilevel"/>
    <w:tmpl w:val="9F646C3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6" w15:restartNumberingAfterBreak="0">
    <w:nsid w:val="3A417D72"/>
    <w:multiLevelType w:val="hybridMultilevel"/>
    <w:tmpl w:val="E5360398"/>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7" w15:restartNumberingAfterBreak="0">
    <w:nsid w:val="3B073AA1"/>
    <w:multiLevelType w:val="hybridMultilevel"/>
    <w:tmpl w:val="6B8C7B3C"/>
    <w:lvl w:ilvl="0" w:tplc="56EC0EFA">
      <w:start w:val="1"/>
      <w:numFmt w:val="upperRoman"/>
      <w:lvlText w:val="%1."/>
      <w:lvlJc w:val="right"/>
      <w:pPr>
        <w:ind w:left="720" w:hanging="360"/>
      </w:pPr>
      <w:rPr>
        <w:rFonts w:cs="Times New Roman"/>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E492BFF"/>
    <w:multiLevelType w:val="multilevel"/>
    <w:tmpl w:val="44F4989E"/>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EBC7840"/>
    <w:multiLevelType w:val="hybridMultilevel"/>
    <w:tmpl w:val="15BAD812"/>
    <w:lvl w:ilvl="0" w:tplc="0415000F">
      <w:start w:val="1"/>
      <w:numFmt w:val="decimal"/>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0" w15:restartNumberingAfterBreak="0">
    <w:nsid w:val="446B0AEF"/>
    <w:multiLevelType w:val="hybridMultilevel"/>
    <w:tmpl w:val="537C3FDA"/>
    <w:lvl w:ilvl="0" w:tplc="90EA054C">
      <w:start w:val="1"/>
      <w:numFmt w:val="decimal"/>
      <w:lvlText w:val="%1)"/>
      <w:lvlJc w:val="left"/>
      <w:pPr>
        <w:tabs>
          <w:tab w:val="num" w:pos="720"/>
        </w:tabs>
        <w:ind w:left="720" w:hanging="360"/>
      </w:pPr>
      <w:rPr>
        <w:rFonts w:cs="Times New Roman"/>
      </w:rPr>
    </w:lvl>
    <w:lvl w:ilvl="1" w:tplc="8722C0FE">
      <w:start w:val="1"/>
      <w:numFmt w:val="lowerLetter"/>
      <w:lvlText w:val="%2)"/>
      <w:lvlJc w:val="left"/>
      <w:pPr>
        <w:tabs>
          <w:tab w:val="num" w:pos="1440"/>
        </w:tabs>
        <w:ind w:left="1440" w:hanging="360"/>
      </w:pPr>
      <w:rPr>
        <w:rFonts w:cs="Times New Roman" w:hint="default"/>
      </w:rPr>
    </w:lvl>
    <w:lvl w:ilvl="2" w:tplc="DA883BAC">
      <w:start w:val="1"/>
      <w:numFmt w:val="decimal"/>
      <w:lvlText w:val="%3."/>
      <w:lvlJc w:val="left"/>
      <w:pPr>
        <w:tabs>
          <w:tab w:val="num" w:pos="502"/>
        </w:tabs>
        <w:ind w:left="502" w:hanging="360"/>
      </w:pPr>
      <w:rPr>
        <w:rFonts w:cs="Times New Roman"/>
        <w:b w:val="0"/>
        <w:i w:val="0"/>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474D172E"/>
    <w:multiLevelType w:val="hybridMultilevel"/>
    <w:tmpl w:val="CCDA72E6"/>
    <w:lvl w:ilvl="0" w:tplc="B0D21064">
      <w:start w:val="1"/>
      <w:numFmt w:val="decimal"/>
      <w:lvlText w:val="%1."/>
      <w:lvlJc w:val="left"/>
      <w:pPr>
        <w:ind w:left="360" w:hanging="360"/>
      </w:pPr>
      <w:rPr>
        <w:rFonts w:cs="Times New Roman"/>
        <w:b w:val="0"/>
        <w:sz w:val="24"/>
        <w:szCs w:val="24"/>
        <w:vertAlign w:val="baseli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49533BE2"/>
    <w:multiLevelType w:val="hybridMultilevel"/>
    <w:tmpl w:val="C6BCCDD6"/>
    <w:lvl w:ilvl="0" w:tplc="0B46D78E">
      <w:start w:val="1"/>
      <w:numFmt w:val="decimal"/>
      <w:lvlText w:val="%1)"/>
      <w:lvlJc w:val="left"/>
      <w:pPr>
        <w:ind w:left="927" w:hanging="360"/>
      </w:pPr>
      <w:rPr>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506D26A0"/>
    <w:multiLevelType w:val="hybridMultilevel"/>
    <w:tmpl w:val="FD845958"/>
    <w:lvl w:ilvl="0" w:tplc="9E80084C">
      <w:start w:val="1"/>
      <w:numFmt w:val="lowerLetter"/>
      <w:lvlText w:val="%1)"/>
      <w:lvlJc w:val="left"/>
      <w:pPr>
        <w:tabs>
          <w:tab w:val="num" w:pos="2013"/>
        </w:tabs>
        <w:ind w:left="2013" w:hanging="945"/>
      </w:pPr>
      <w:rPr>
        <w:rFonts w:cs="Times New Roman" w:hint="default"/>
        <w:b/>
        <w:color w:val="auto"/>
      </w:rPr>
    </w:lvl>
    <w:lvl w:ilvl="1" w:tplc="4F641660">
      <w:start w:val="13"/>
      <w:numFmt w:val="bullet"/>
      <w:lvlText w:val="–"/>
      <w:lvlJc w:val="left"/>
      <w:pPr>
        <w:tabs>
          <w:tab w:val="num" w:pos="1800"/>
        </w:tabs>
        <w:ind w:left="1800" w:hanging="360"/>
      </w:pPr>
      <w:rPr>
        <w:rFonts w:ascii="Haettenschweiler" w:eastAsia="Times New Roman" w:hAnsi="Haettenschweiler" w:hint="default"/>
      </w:rPr>
    </w:lvl>
    <w:lvl w:ilvl="2" w:tplc="0415001B">
      <w:start w:val="1"/>
      <w:numFmt w:val="lowerRoman"/>
      <w:lvlText w:val="%3."/>
      <w:lvlJc w:val="right"/>
      <w:pPr>
        <w:tabs>
          <w:tab w:val="num" w:pos="2520"/>
        </w:tabs>
        <w:ind w:left="2520" w:hanging="180"/>
      </w:pPr>
      <w:rPr>
        <w:rFonts w:cs="Times New Roman"/>
      </w:rPr>
    </w:lvl>
    <w:lvl w:ilvl="3" w:tplc="00483B00">
      <w:start w:val="1"/>
      <w:numFmt w:val="decimal"/>
      <w:lvlText w:val="%4."/>
      <w:lvlJc w:val="left"/>
      <w:pPr>
        <w:ind w:left="502" w:hanging="360"/>
      </w:pPr>
      <w:rPr>
        <w:rFonts w:cs="Times New Roman" w:hint="default"/>
        <w:b w:val="0"/>
        <w:color w:val="auto"/>
      </w:rPr>
    </w:lvl>
    <w:lvl w:ilvl="4" w:tplc="04150019">
      <w:start w:val="1"/>
      <w:numFmt w:val="lowerLetter"/>
      <w:lvlText w:val="%5."/>
      <w:lvlJc w:val="left"/>
      <w:pPr>
        <w:tabs>
          <w:tab w:val="num" w:pos="3960"/>
        </w:tabs>
        <w:ind w:left="3960" w:hanging="360"/>
      </w:pPr>
      <w:rPr>
        <w:rFonts w:cs="Times New Roman"/>
      </w:rPr>
    </w:lvl>
    <w:lvl w:ilvl="5" w:tplc="2F2AA5C4">
      <w:start w:val="1"/>
      <w:numFmt w:val="decimal"/>
      <w:lvlText w:val="%6)"/>
      <w:lvlJc w:val="left"/>
      <w:pPr>
        <w:ind w:left="502" w:hanging="360"/>
      </w:pPr>
      <w:rPr>
        <w:rFonts w:cs="Tahoma" w:hint="default"/>
        <w:color w:val="222A35"/>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A4C67B7"/>
    <w:multiLevelType w:val="hybridMultilevel"/>
    <w:tmpl w:val="C7B8817A"/>
    <w:lvl w:ilvl="0" w:tplc="B5A4E148">
      <w:start w:val="1"/>
      <w:numFmt w:val="decimal"/>
      <w:lvlText w:val="%1)"/>
      <w:lvlJc w:val="left"/>
      <w:pPr>
        <w:tabs>
          <w:tab w:val="num" w:pos="720"/>
        </w:tabs>
        <w:ind w:left="720" w:hanging="360"/>
      </w:pPr>
      <w:rPr>
        <w:rFonts w:ascii="Calibri" w:eastAsia="Times New Roman" w:hAnsi="Calibri" w:cs="Times New Roman"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23A1A16"/>
    <w:multiLevelType w:val="hybridMultilevel"/>
    <w:tmpl w:val="C0E24EE8"/>
    <w:lvl w:ilvl="0" w:tplc="71CE6EEC">
      <w:start w:val="1"/>
      <w:numFmt w:val="decimal"/>
      <w:lvlText w:val="%1)"/>
      <w:lvlJc w:val="left"/>
      <w:pPr>
        <w:ind w:left="720" w:hanging="360"/>
      </w:pPr>
      <w:rPr>
        <w:rFonts w:cs="Times New Roman"/>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7111677B"/>
    <w:multiLevelType w:val="hybridMultilevel"/>
    <w:tmpl w:val="87BEEF56"/>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7" w15:restartNumberingAfterBreak="0">
    <w:nsid w:val="73861D0B"/>
    <w:multiLevelType w:val="hybridMultilevel"/>
    <w:tmpl w:val="BF9A061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42627EF"/>
    <w:multiLevelType w:val="hybridMultilevel"/>
    <w:tmpl w:val="6164A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334E9C"/>
    <w:multiLevelType w:val="multilevel"/>
    <w:tmpl w:val="9066257A"/>
    <w:lvl w:ilvl="0">
      <w:start w:val="1"/>
      <w:numFmt w:val="decimal"/>
      <w:lvlText w:val="%1."/>
      <w:lvlJc w:val="left"/>
      <w:pPr>
        <w:tabs>
          <w:tab w:val="num" w:pos="720"/>
        </w:tabs>
        <w:ind w:left="720" w:hanging="360"/>
      </w:pPr>
      <w:rPr>
        <w:rFonts w:cs="Times New Roman"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b w:val="0"/>
        <w:color w:val="auto"/>
      </w:rPr>
    </w:lvl>
    <w:lvl w:ilvl="2">
      <w:start w:val="8"/>
      <w:numFmt w:val="bullet"/>
      <w:lvlText w:val="-"/>
      <w:lvlJc w:val="left"/>
      <w:pPr>
        <w:tabs>
          <w:tab w:val="num" w:pos="2580"/>
        </w:tabs>
        <w:ind w:left="2580" w:hanging="600"/>
      </w:pPr>
      <w:rPr>
        <w:rFonts w:ascii="Garamond" w:eastAsia="Times New Roman" w:hAnsi="Garamond" w:hint="default"/>
      </w:rPr>
    </w:lvl>
    <w:lvl w:ilvl="3">
      <w:start w:val="1"/>
      <w:numFmt w:val="lowerLetter"/>
      <w:lvlText w:val="%4)"/>
      <w:lvlJc w:val="left"/>
      <w:pPr>
        <w:tabs>
          <w:tab w:val="num" w:pos="2880"/>
        </w:tabs>
        <w:ind w:left="2880" w:hanging="360"/>
      </w:pPr>
      <w:rPr>
        <w:rFonts w:cs="Times New Roman" w:hint="default"/>
        <w:color w:val="auto"/>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0" w15:restartNumberingAfterBreak="0">
    <w:nsid w:val="78B22052"/>
    <w:multiLevelType w:val="hybridMultilevel"/>
    <w:tmpl w:val="4EE4FBAE"/>
    <w:lvl w:ilvl="0" w:tplc="04150011">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1" w15:restartNumberingAfterBreak="0">
    <w:nsid w:val="7AD47997"/>
    <w:multiLevelType w:val="hybridMultilevel"/>
    <w:tmpl w:val="34609942"/>
    <w:lvl w:ilvl="0" w:tplc="B0D21064">
      <w:start w:val="1"/>
      <w:numFmt w:val="decimal"/>
      <w:lvlText w:val="%1."/>
      <w:lvlJc w:val="left"/>
      <w:pPr>
        <w:ind w:left="720" w:hanging="360"/>
      </w:pPr>
      <w:rPr>
        <w:rFonts w:cs="Times New Roman"/>
        <w:b w:val="0"/>
        <w:sz w:val="24"/>
        <w:szCs w:val="24"/>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B537E44"/>
    <w:multiLevelType w:val="hybridMultilevel"/>
    <w:tmpl w:val="7E3C2660"/>
    <w:lvl w:ilvl="0" w:tplc="28709CB8">
      <w:start w:val="1"/>
      <w:numFmt w:val="bullet"/>
      <w:lvlText w:val=""/>
      <w:lvlJc w:val="left"/>
      <w:pPr>
        <w:ind w:left="1494" w:hanging="360"/>
      </w:pPr>
      <w:rPr>
        <w:rFonts w:ascii="Symbol" w:hAnsi="Symbol" w:hint="default"/>
        <w:color w:val="auto"/>
      </w:rPr>
    </w:lvl>
    <w:lvl w:ilvl="1" w:tplc="04150003" w:tentative="1">
      <w:start w:val="1"/>
      <w:numFmt w:val="bullet"/>
      <w:lvlText w:val="o"/>
      <w:lvlJc w:val="left"/>
      <w:pPr>
        <w:ind w:left="2214" w:hanging="360"/>
      </w:pPr>
      <w:rPr>
        <w:rFonts w:ascii="Courier New" w:hAnsi="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hint="default"/>
      </w:rPr>
    </w:lvl>
    <w:lvl w:ilvl="8" w:tplc="04150005" w:tentative="1">
      <w:start w:val="1"/>
      <w:numFmt w:val="bullet"/>
      <w:lvlText w:val=""/>
      <w:lvlJc w:val="left"/>
      <w:pPr>
        <w:ind w:left="7254" w:hanging="360"/>
      </w:pPr>
      <w:rPr>
        <w:rFonts w:ascii="Wingdings" w:hAnsi="Wingdings" w:hint="default"/>
      </w:rPr>
    </w:lvl>
  </w:abstractNum>
  <w:num w:numId="1">
    <w:abstractNumId w:val="23"/>
  </w:num>
  <w:num w:numId="2">
    <w:abstractNumId w:val="8"/>
  </w:num>
  <w:num w:numId="3">
    <w:abstractNumId w:val="16"/>
  </w:num>
  <w:num w:numId="4">
    <w:abstractNumId w:val="29"/>
  </w:num>
  <w:num w:numId="5">
    <w:abstractNumId w:val="0"/>
  </w:num>
  <w:num w:numId="6">
    <w:abstractNumId w:val="20"/>
  </w:num>
  <w:num w:numId="7">
    <w:abstractNumId w:val="11"/>
  </w:num>
  <w:num w:numId="8">
    <w:abstractNumId w:val="24"/>
  </w:num>
  <w:num w:numId="9">
    <w:abstractNumId w:val="25"/>
  </w:num>
  <w:num w:numId="10">
    <w:abstractNumId w:val="3"/>
  </w:num>
  <w:num w:numId="11">
    <w:abstractNumId w:val="4"/>
  </w:num>
  <w:num w:numId="12">
    <w:abstractNumId w:val="1"/>
  </w:num>
  <w:num w:numId="13">
    <w:abstractNumId w:val="27"/>
  </w:num>
  <w:num w:numId="14">
    <w:abstractNumId w:val="14"/>
  </w:num>
  <w:num w:numId="15">
    <w:abstractNumId w:val="5"/>
  </w:num>
  <w:num w:numId="16">
    <w:abstractNumId w:val="21"/>
  </w:num>
  <w:num w:numId="17">
    <w:abstractNumId w:val="6"/>
  </w:num>
  <w:num w:numId="18">
    <w:abstractNumId w:val="3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5"/>
  </w:num>
  <w:num w:numId="22">
    <w:abstractNumId w:val="26"/>
  </w:num>
  <w:num w:numId="23">
    <w:abstractNumId w:val="12"/>
  </w:num>
  <w:num w:numId="24">
    <w:abstractNumId w:val="17"/>
  </w:num>
  <w:num w:numId="25">
    <w:abstractNumId w:val="19"/>
  </w:num>
  <w:num w:numId="26">
    <w:abstractNumId w:val="13"/>
  </w:num>
  <w:num w:numId="27">
    <w:abstractNumId w:val="30"/>
  </w:num>
  <w:num w:numId="28">
    <w:abstractNumId w:val="7"/>
  </w:num>
  <w:num w:numId="29">
    <w:abstractNumId w:val="9"/>
  </w:num>
  <w:num w:numId="30">
    <w:abstractNumId w:val="28"/>
  </w:num>
  <w:num w:numId="31">
    <w:abstractNumId w:val="2"/>
  </w:num>
  <w:num w:numId="32">
    <w:abstractNumId w:val="22"/>
  </w:num>
  <w:num w:numId="3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0"/>
    <w:rsid w:val="00011B5C"/>
    <w:rsid w:val="00024DEB"/>
    <w:rsid w:val="00026F89"/>
    <w:rsid w:val="00027438"/>
    <w:rsid w:val="00036D2F"/>
    <w:rsid w:val="00041FDE"/>
    <w:rsid w:val="000468DC"/>
    <w:rsid w:val="00050E99"/>
    <w:rsid w:val="00051ED0"/>
    <w:rsid w:val="00066E8C"/>
    <w:rsid w:val="00074986"/>
    <w:rsid w:val="00075316"/>
    <w:rsid w:val="0008186C"/>
    <w:rsid w:val="00091DE2"/>
    <w:rsid w:val="000968A5"/>
    <w:rsid w:val="000A09F7"/>
    <w:rsid w:val="000B57E1"/>
    <w:rsid w:val="000B7396"/>
    <w:rsid w:val="000C0FAC"/>
    <w:rsid w:val="000C37FB"/>
    <w:rsid w:val="000C4492"/>
    <w:rsid w:val="000C517C"/>
    <w:rsid w:val="000D767B"/>
    <w:rsid w:val="000E0428"/>
    <w:rsid w:val="000E0B37"/>
    <w:rsid w:val="000E6710"/>
    <w:rsid w:val="000F15EA"/>
    <w:rsid w:val="000F250C"/>
    <w:rsid w:val="000F3615"/>
    <w:rsid w:val="001064CB"/>
    <w:rsid w:val="001133DF"/>
    <w:rsid w:val="0011366B"/>
    <w:rsid w:val="00114763"/>
    <w:rsid w:val="00121CC2"/>
    <w:rsid w:val="001231F2"/>
    <w:rsid w:val="00125013"/>
    <w:rsid w:val="001335BB"/>
    <w:rsid w:val="00140E15"/>
    <w:rsid w:val="0014359B"/>
    <w:rsid w:val="001552E1"/>
    <w:rsid w:val="00161251"/>
    <w:rsid w:val="00164127"/>
    <w:rsid w:val="0016576D"/>
    <w:rsid w:val="00171668"/>
    <w:rsid w:val="001731AB"/>
    <w:rsid w:val="00182594"/>
    <w:rsid w:val="0018295D"/>
    <w:rsid w:val="00186D6E"/>
    <w:rsid w:val="00193494"/>
    <w:rsid w:val="00196732"/>
    <w:rsid w:val="001B393C"/>
    <w:rsid w:val="001B4B8D"/>
    <w:rsid w:val="001B547C"/>
    <w:rsid w:val="001B571E"/>
    <w:rsid w:val="001B68F2"/>
    <w:rsid w:val="001B6BDF"/>
    <w:rsid w:val="001C243D"/>
    <w:rsid w:val="001C3A5C"/>
    <w:rsid w:val="001D1061"/>
    <w:rsid w:val="001D1468"/>
    <w:rsid w:val="001D2045"/>
    <w:rsid w:val="001D43C6"/>
    <w:rsid w:val="001D4D8A"/>
    <w:rsid w:val="001D6730"/>
    <w:rsid w:val="00204E9F"/>
    <w:rsid w:val="002066BE"/>
    <w:rsid w:val="002219D5"/>
    <w:rsid w:val="002238F9"/>
    <w:rsid w:val="0023103B"/>
    <w:rsid w:val="00233FCD"/>
    <w:rsid w:val="00234B94"/>
    <w:rsid w:val="00236411"/>
    <w:rsid w:val="0024149D"/>
    <w:rsid w:val="00242BF3"/>
    <w:rsid w:val="002500F1"/>
    <w:rsid w:val="00250CE6"/>
    <w:rsid w:val="00253A34"/>
    <w:rsid w:val="0025630A"/>
    <w:rsid w:val="00262026"/>
    <w:rsid w:val="00264C6E"/>
    <w:rsid w:val="00267D0F"/>
    <w:rsid w:val="0027776A"/>
    <w:rsid w:val="00281B5F"/>
    <w:rsid w:val="00283CF2"/>
    <w:rsid w:val="00283D75"/>
    <w:rsid w:val="00290DFD"/>
    <w:rsid w:val="00293C9C"/>
    <w:rsid w:val="002A0EFD"/>
    <w:rsid w:val="002A3DFE"/>
    <w:rsid w:val="002A3EC3"/>
    <w:rsid w:val="002A7B68"/>
    <w:rsid w:val="002B1226"/>
    <w:rsid w:val="002B3C70"/>
    <w:rsid w:val="002B6ABF"/>
    <w:rsid w:val="002C60F4"/>
    <w:rsid w:val="002C73F6"/>
    <w:rsid w:val="002C776F"/>
    <w:rsid w:val="002D1E75"/>
    <w:rsid w:val="002D2175"/>
    <w:rsid w:val="002D372C"/>
    <w:rsid w:val="002D5188"/>
    <w:rsid w:val="002D60AC"/>
    <w:rsid w:val="002D7204"/>
    <w:rsid w:val="002E023A"/>
    <w:rsid w:val="002E6617"/>
    <w:rsid w:val="00300B09"/>
    <w:rsid w:val="00301347"/>
    <w:rsid w:val="00310248"/>
    <w:rsid w:val="00312074"/>
    <w:rsid w:val="00314ADD"/>
    <w:rsid w:val="00321BEC"/>
    <w:rsid w:val="00324861"/>
    <w:rsid w:val="00325913"/>
    <w:rsid w:val="00325D86"/>
    <w:rsid w:val="00326097"/>
    <w:rsid w:val="00333E4F"/>
    <w:rsid w:val="00337326"/>
    <w:rsid w:val="0034233D"/>
    <w:rsid w:val="0034258F"/>
    <w:rsid w:val="00347C51"/>
    <w:rsid w:val="00351756"/>
    <w:rsid w:val="00355EA3"/>
    <w:rsid w:val="003575CC"/>
    <w:rsid w:val="00372067"/>
    <w:rsid w:val="0039513C"/>
    <w:rsid w:val="003A28D5"/>
    <w:rsid w:val="003A35AE"/>
    <w:rsid w:val="003B2718"/>
    <w:rsid w:val="003B6613"/>
    <w:rsid w:val="003C1705"/>
    <w:rsid w:val="003C255B"/>
    <w:rsid w:val="003C5DA3"/>
    <w:rsid w:val="003C6911"/>
    <w:rsid w:val="003D6145"/>
    <w:rsid w:val="003D7CC0"/>
    <w:rsid w:val="003E3661"/>
    <w:rsid w:val="003F39EA"/>
    <w:rsid w:val="004005A0"/>
    <w:rsid w:val="004020DB"/>
    <w:rsid w:val="00411B06"/>
    <w:rsid w:val="0041274E"/>
    <w:rsid w:val="00413D4E"/>
    <w:rsid w:val="00414F12"/>
    <w:rsid w:val="004151BC"/>
    <w:rsid w:val="00415AC9"/>
    <w:rsid w:val="004167F1"/>
    <w:rsid w:val="00416828"/>
    <w:rsid w:val="0041792D"/>
    <w:rsid w:val="00422085"/>
    <w:rsid w:val="00423010"/>
    <w:rsid w:val="00425E97"/>
    <w:rsid w:val="004279AA"/>
    <w:rsid w:val="00431E8A"/>
    <w:rsid w:val="00433D7F"/>
    <w:rsid w:val="00434725"/>
    <w:rsid w:val="00435AF1"/>
    <w:rsid w:val="0043725A"/>
    <w:rsid w:val="00442995"/>
    <w:rsid w:val="00450A82"/>
    <w:rsid w:val="004526F0"/>
    <w:rsid w:val="00455550"/>
    <w:rsid w:val="00460B21"/>
    <w:rsid w:val="00465329"/>
    <w:rsid w:val="00467CE2"/>
    <w:rsid w:val="004703EF"/>
    <w:rsid w:val="00472092"/>
    <w:rsid w:val="00473978"/>
    <w:rsid w:val="00480B76"/>
    <w:rsid w:val="0048389D"/>
    <w:rsid w:val="00484CA1"/>
    <w:rsid w:val="004857A5"/>
    <w:rsid w:val="00493561"/>
    <w:rsid w:val="004961C5"/>
    <w:rsid w:val="004975E3"/>
    <w:rsid w:val="00497C8A"/>
    <w:rsid w:val="004A0B0F"/>
    <w:rsid w:val="004A4BB1"/>
    <w:rsid w:val="004B389D"/>
    <w:rsid w:val="004B4ACF"/>
    <w:rsid w:val="004C3DD0"/>
    <w:rsid w:val="004C6AF1"/>
    <w:rsid w:val="004D0195"/>
    <w:rsid w:val="004D0F76"/>
    <w:rsid w:val="004D5FB3"/>
    <w:rsid w:val="004D6757"/>
    <w:rsid w:val="004D69F1"/>
    <w:rsid w:val="004D74F6"/>
    <w:rsid w:val="004E00A5"/>
    <w:rsid w:val="004E08B0"/>
    <w:rsid w:val="004E520C"/>
    <w:rsid w:val="004E5850"/>
    <w:rsid w:val="004E796F"/>
    <w:rsid w:val="004F02BA"/>
    <w:rsid w:val="004F0D09"/>
    <w:rsid w:val="004F1BA5"/>
    <w:rsid w:val="0050752B"/>
    <w:rsid w:val="00512608"/>
    <w:rsid w:val="0051360E"/>
    <w:rsid w:val="005164D3"/>
    <w:rsid w:val="005222A4"/>
    <w:rsid w:val="005234CA"/>
    <w:rsid w:val="00527DF5"/>
    <w:rsid w:val="00537FC4"/>
    <w:rsid w:val="00544124"/>
    <w:rsid w:val="00553597"/>
    <w:rsid w:val="00554FA1"/>
    <w:rsid w:val="00555A17"/>
    <w:rsid w:val="00556D89"/>
    <w:rsid w:val="00560FBE"/>
    <w:rsid w:val="00566832"/>
    <w:rsid w:val="00566CE8"/>
    <w:rsid w:val="00570299"/>
    <w:rsid w:val="00573967"/>
    <w:rsid w:val="00574470"/>
    <w:rsid w:val="0057623D"/>
    <w:rsid w:val="00576681"/>
    <w:rsid w:val="005823EC"/>
    <w:rsid w:val="0058413A"/>
    <w:rsid w:val="00590A12"/>
    <w:rsid w:val="00594E08"/>
    <w:rsid w:val="00596D52"/>
    <w:rsid w:val="005A53EA"/>
    <w:rsid w:val="005B0D4C"/>
    <w:rsid w:val="005B0DE6"/>
    <w:rsid w:val="005B52A3"/>
    <w:rsid w:val="005C3D1E"/>
    <w:rsid w:val="005C649C"/>
    <w:rsid w:val="005D088B"/>
    <w:rsid w:val="005D23AD"/>
    <w:rsid w:val="005E2E2B"/>
    <w:rsid w:val="0060043D"/>
    <w:rsid w:val="006056E4"/>
    <w:rsid w:val="00605823"/>
    <w:rsid w:val="006058D8"/>
    <w:rsid w:val="00606489"/>
    <w:rsid w:val="00607DA6"/>
    <w:rsid w:val="00616238"/>
    <w:rsid w:val="0061637C"/>
    <w:rsid w:val="00621B17"/>
    <w:rsid w:val="00634885"/>
    <w:rsid w:val="00636848"/>
    <w:rsid w:val="006468A4"/>
    <w:rsid w:val="00652500"/>
    <w:rsid w:val="00652F48"/>
    <w:rsid w:val="00653AD8"/>
    <w:rsid w:val="00660BE7"/>
    <w:rsid w:val="0066580A"/>
    <w:rsid w:val="00672015"/>
    <w:rsid w:val="00684E4C"/>
    <w:rsid w:val="006867F3"/>
    <w:rsid w:val="00693AA3"/>
    <w:rsid w:val="006B0D3F"/>
    <w:rsid w:val="006B2FAB"/>
    <w:rsid w:val="006B4D6A"/>
    <w:rsid w:val="006C1CBB"/>
    <w:rsid w:val="006C25A8"/>
    <w:rsid w:val="006C341C"/>
    <w:rsid w:val="006D53EA"/>
    <w:rsid w:val="006E5D37"/>
    <w:rsid w:val="006E6697"/>
    <w:rsid w:val="006F300F"/>
    <w:rsid w:val="006F3F34"/>
    <w:rsid w:val="006F3FD3"/>
    <w:rsid w:val="006F7B76"/>
    <w:rsid w:val="006F7C4E"/>
    <w:rsid w:val="007020F6"/>
    <w:rsid w:val="0070269B"/>
    <w:rsid w:val="00704325"/>
    <w:rsid w:val="00714217"/>
    <w:rsid w:val="00714BD6"/>
    <w:rsid w:val="0071700E"/>
    <w:rsid w:val="007236C4"/>
    <w:rsid w:val="00723988"/>
    <w:rsid w:val="00726AC0"/>
    <w:rsid w:val="00731782"/>
    <w:rsid w:val="00732A22"/>
    <w:rsid w:val="00737177"/>
    <w:rsid w:val="00740CB1"/>
    <w:rsid w:val="00741D9B"/>
    <w:rsid w:val="00750197"/>
    <w:rsid w:val="0075411A"/>
    <w:rsid w:val="0075473C"/>
    <w:rsid w:val="0075480A"/>
    <w:rsid w:val="0076363A"/>
    <w:rsid w:val="00766CDB"/>
    <w:rsid w:val="00766FAE"/>
    <w:rsid w:val="007705F0"/>
    <w:rsid w:val="00770BB4"/>
    <w:rsid w:val="0078157A"/>
    <w:rsid w:val="00793013"/>
    <w:rsid w:val="00794C10"/>
    <w:rsid w:val="00797B77"/>
    <w:rsid w:val="007A0609"/>
    <w:rsid w:val="007A6FFB"/>
    <w:rsid w:val="007B1BC4"/>
    <w:rsid w:val="007B4045"/>
    <w:rsid w:val="007C09B8"/>
    <w:rsid w:val="007C4AA6"/>
    <w:rsid w:val="007E34D9"/>
    <w:rsid w:val="007E630F"/>
    <w:rsid w:val="008052CE"/>
    <w:rsid w:val="00806889"/>
    <w:rsid w:val="00807886"/>
    <w:rsid w:val="00814E7D"/>
    <w:rsid w:val="0081553B"/>
    <w:rsid w:val="0081739B"/>
    <w:rsid w:val="0082621E"/>
    <w:rsid w:val="00831F82"/>
    <w:rsid w:val="008452AF"/>
    <w:rsid w:val="00847598"/>
    <w:rsid w:val="00853EC1"/>
    <w:rsid w:val="00857BFB"/>
    <w:rsid w:val="0086521B"/>
    <w:rsid w:val="0086528F"/>
    <w:rsid w:val="008655B9"/>
    <w:rsid w:val="008738D1"/>
    <w:rsid w:val="00877F50"/>
    <w:rsid w:val="0088458E"/>
    <w:rsid w:val="0088579C"/>
    <w:rsid w:val="00892F9F"/>
    <w:rsid w:val="00894C7E"/>
    <w:rsid w:val="008A005D"/>
    <w:rsid w:val="008A37E0"/>
    <w:rsid w:val="008A55CB"/>
    <w:rsid w:val="008A62CD"/>
    <w:rsid w:val="008A66F4"/>
    <w:rsid w:val="008B2988"/>
    <w:rsid w:val="008B4C17"/>
    <w:rsid w:val="008B5370"/>
    <w:rsid w:val="008B5B70"/>
    <w:rsid w:val="008C0863"/>
    <w:rsid w:val="008E2A65"/>
    <w:rsid w:val="008E3700"/>
    <w:rsid w:val="008E5490"/>
    <w:rsid w:val="008E5E13"/>
    <w:rsid w:val="008E799B"/>
    <w:rsid w:val="008E7F6C"/>
    <w:rsid w:val="008F5E05"/>
    <w:rsid w:val="009064BB"/>
    <w:rsid w:val="009176E0"/>
    <w:rsid w:val="0092243A"/>
    <w:rsid w:val="00922B15"/>
    <w:rsid w:val="00923863"/>
    <w:rsid w:val="00935052"/>
    <w:rsid w:val="009358D6"/>
    <w:rsid w:val="009426B3"/>
    <w:rsid w:val="00954A60"/>
    <w:rsid w:val="00956891"/>
    <w:rsid w:val="009571DE"/>
    <w:rsid w:val="0096112C"/>
    <w:rsid w:val="00963219"/>
    <w:rsid w:val="00964164"/>
    <w:rsid w:val="009669FD"/>
    <w:rsid w:val="00967243"/>
    <w:rsid w:val="009674EB"/>
    <w:rsid w:val="00971EAE"/>
    <w:rsid w:val="00972DF0"/>
    <w:rsid w:val="00974D29"/>
    <w:rsid w:val="0098742E"/>
    <w:rsid w:val="00990577"/>
    <w:rsid w:val="00992727"/>
    <w:rsid w:val="00994CD2"/>
    <w:rsid w:val="00995CC9"/>
    <w:rsid w:val="00996249"/>
    <w:rsid w:val="009A1F9A"/>
    <w:rsid w:val="009B3382"/>
    <w:rsid w:val="009B6FA9"/>
    <w:rsid w:val="009C572A"/>
    <w:rsid w:val="009D4BAC"/>
    <w:rsid w:val="009E0E62"/>
    <w:rsid w:val="009E215A"/>
    <w:rsid w:val="009F54AB"/>
    <w:rsid w:val="00A13DE6"/>
    <w:rsid w:val="00A14029"/>
    <w:rsid w:val="00A14098"/>
    <w:rsid w:val="00A4381F"/>
    <w:rsid w:val="00A50FB8"/>
    <w:rsid w:val="00A52447"/>
    <w:rsid w:val="00A53E71"/>
    <w:rsid w:val="00A61945"/>
    <w:rsid w:val="00A63C27"/>
    <w:rsid w:val="00A64F03"/>
    <w:rsid w:val="00A80298"/>
    <w:rsid w:val="00A80A8C"/>
    <w:rsid w:val="00A818AA"/>
    <w:rsid w:val="00A829EF"/>
    <w:rsid w:val="00A901A3"/>
    <w:rsid w:val="00A91436"/>
    <w:rsid w:val="00A94E6E"/>
    <w:rsid w:val="00A96771"/>
    <w:rsid w:val="00AA007B"/>
    <w:rsid w:val="00AA1D3B"/>
    <w:rsid w:val="00AA7EE3"/>
    <w:rsid w:val="00AB4644"/>
    <w:rsid w:val="00AC12FA"/>
    <w:rsid w:val="00AC1357"/>
    <w:rsid w:val="00AC1928"/>
    <w:rsid w:val="00AC21F2"/>
    <w:rsid w:val="00AD6373"/>
    <w:rsid w:val="00AE79FD"/>
    <w:rsid w:val="00AF236F"/>
    <w:rsid w:val="00AF38B7"/>
    <w:rsid w:val="00AF41C7"/>
    <w:rsid w:val="00AF42CF"/>
    <w:rsid w:val="00AF68AD"/>
    <w:rsid w:val="00B00765"/>
    <w:rsid w:val="00B063A9"/>
    <w:rsid w:val="00B15057"/>
    <w:rsid w:val="00B15D00"/>
    <w:rsid w:val="00B1608A"/>
    <w:rsid w:val="00B22D25"/>
    <w:rsid w:val="00B418E5"/>
    <w:rsid w:val="00B45F7F"/>
    <w:rsid w:val="00B47D3D"/>
    <w:rsid w:val="00B56601"/>
    <w:rsid w:val="00B63A74"/>
    <w:rsid w:val="00B64950"/>
    <w:rsid w:val="00B74640"/>
    <w:rsid w:val="00B7542A"/>
    <w:rsid w:val="00B75E6C"/>
    <w:rsid w:val="00B81472"/>
    <w:rsid w:val="00B81B73"/>
    <w:rsid w:val="00B82665"/>
    <w:rsid w:val="00B832C6"/>
    <w:rsid w:val="00B84FED"/>
    <w:rsid w:val="00BA0BB3"/>
    <w:rsid w:val="00BA6DFF"/>
    <w:rsid w:val="00BB5B1B"/>
    <w:rsid w:val="00BC2258"/>
    <w:rsid w:val="00BC312D"/>
    <w:rsid w:val="00BC3D0D"/>
    <w:rsid w:val="00BD2A7F"/>
    <w:rsid w:val="00BD2DA2"/>
    <w:rsid w:val="00BD6A38"/>
    <w:rsid w:val="00BE1CCD"/>
    <w:rsid w:val="00BE4D4F"/>
    <w:rsid w:val="00BF2BCD"/>
    <w:rsid w:val="00C01076"/>
    <w:rsid w:val="00C111B7"/>
    <w:rsid w:val="00C26558"/>
    <w:rsid w:val="00C30D90"/>
    <w:rsid w:val="00C31EA3"/>
    <w:rsid w:val="00C328DB"/>
    <w:rsid w:val="00C3308A"/>
    <w:rsid w:val="00C35181"/>
    <w:rsid w:val="00C3593C"/>
    <w:rsid w:val="00C51305"/>
    <w:rsid w:val="00C52A11"/>
    <w:rsid w:val="00C60D63"/>
    <w:rsid w:val="00C750B2"/>
    <w:rsid w:val="00C82D86"/>
    <w:rsid w:val="00C854F0"/>
    <w:rsid w:val="00C90F75"/>
    <w:rsid w:val="00C912BD"/>
    <w:rsid w:val="00C97C8F"/>
    <w:rsid w:val="00C97FEB"/>
    <w:rsid w:val="00CA1C42"/>
    <w:rsid w:val="00CA2252"/>
    <w:rsid w:val="00CA3FC5"/>
    <w:rsid w:val="00CA7EB6"/>
    <w:rsid w:val="00CB0975"/>
    <w:rsid w:val="00CB2238"/>
    <w:rsid w:val="00CB57BC"/>
    <w:rsid w:val="00CB67C9"/>
    <w:rsid w:val="00CB7717"/>
    <w:rsid w:val="00CC4871"/>
    <w:rsid w:val="00CF0739"/>
    <w:rsid w:val="00CF14AF"/>
    <w:rsid w:val="00CF2681"/>
    <w:rsid w:val="00CF4F58"/>
    <w:rsid w:val="00CF5B9D"/>
    <w:rsid w:val="00CF6D19"/>
    <w:rsid w:val="00D066D7"/>
    <w:rsid w:val="00D138E7"/>
    <w:rsid w:val="00D15440"/>
    <w:rsid w:val="00D21352"/>
    <w:rsid w:val="00D218CD"/>
    <w:rsid w:val="00D2440A"/>
    <w:rsid w:val="00D247A4"/>
    <w:rsid w:val="00D33E3F"/>
    <w:rsid w:val="00D34B44"/>
    <w:rsid w:val="00D41974"/>
    <w:rsid w:val="00D47D3F"/>
    <w:rsid w:val="00D500C2"/>
    <w:rsid w:val="00D516B0"/>
    <w:rsid w:val="00D51E02"/>
    <w:rsid w:val="00D5396C"/>
    <w:rsid w:val="00D5522E"/>
    <w:rsid w:val="00D56429"/>
    <w:rsid w:val="00D61A31"/>
    <w:rsid w:val="00D61B3E"/>
    <w:rsid w:val="00D63DF2"/>
    <w:rsid w:val="00D6547C"/>
    <w:rsid w:val="00D65F33"/>
    <w:rsid w:val="00D72C00"/>
    <w:rsid w:val="00D83D70"/>
    <w:rsid w:val="00D86F1B"/>
    <w:rsid w:val="00D877B4"/>
    <w:rsid w:val="00D9221B"/>
    <w:rsid w:val="00D94465"/>
    <w:rsid w:val="00D95417"/>
    <w:rsid w:val="00DA27C6"/>
    <w:rsid w:val="00DA3D23"/>
    <w:rsid w:val="00DA44A3"/>
    <w:rsid w:val="00DA6CE2"/>
    <w:rsid w:val="00DB538B"/>
    <w:rsid w:val="00DB5A77"/>
    <w:rsid w:val="00DB6F17"/>
    <w:rsid w:val="00DC3D9D"/>
    <w:rsid w:val="00DD6998"/>
    <w:rsid w:val="00DE2FA0"/>
    <w:rsid w:val="00E03392"/>
    <w:rsid w:val="00E03DF7"/>
    <w:rsid w:val="00E06A38"/>
    <w:rsid w:val="00E12C65"/>
    <w:rsid w:val="00E13F9D"/>
    <w:rsid w:val="00E16A4E"/>
    <w:rsid w:val="00E26F97"/>
    <w:rsid w:val="00E27450"/>
    <w:rsid w:val="00E30C3F"/>
    <w:rsid w:val="00E324EE"/>
    <w:rsid w:val="00E332AE"/>
    <w:rsid w:val="00E33378"/>
    <w:rsid w:val="00E33B9E"/>
    <w:rsid w:val="00E369D5"/>
    <w:rsid w:val="00E46177"/>
    <w:rsid w:val="00E46369"/>
    <w:rsid w:val="00E473DF"/>
    <w:rsid w:val="00E5582E"/>
    <w:rsid w:val="00E56434"/>
    <w:rsid w:val="00E71815"/>
    <w:rsid w:val="00E8612C"/>
    <w:rsid w:val="00E87E25"/>
    <w:rsid w:val="00EA0959"/>
    <w:rsid w:val="00EA5299"/>
    <w:rsid w:val="00EC0C6E"/>
    <w:rsid w:val="00ED0B73"/>
    <w:rsid w:val="00ED73C3"/>
    <w:rsid w:val="00EE659D"/>
    <w:rsid w:val="00EE6784"/>
    <w:rsid w:val="00EF3915"/>
    <w:rsid w:val="00EF55C4"/>
    <w:rsid w:val="00F019FF"/>
    <w:rsid w:val="00F02BF9"/>
    <w:rsid w:val="00F07D72"/>
    <w:rsid w:val="00F10CAC"/>
    <w:rsid w:val="00F112D9"/>
    <w:rsid w:val="00F134D4"/>
    <w:rsid w:val="00F1798A"/>
    <w:rsid w:val="00F21281"/>
    <w:rsid w:val="00F23FD3"/>
    <w:rsid w:val="00F2575A"/>
    <w:rsid w:val="00F33D62"/>
    <w:rsid w:val="00F43732"/>
    <w:rsid w:val="00F443C2"/>
    <w:rsid w:val="00F44C55"/>
    <w:rsid w:val="00F619AE"/>
    <w:rsid w:val="00F61DE7"/>
    <w:rsid w:val="00F674ED"/>
    <w:rsid w:val="00F67CBF"/>
    <w:rsid w:val="00F73D31"/>
    <w:rsid w:val="00F74753"/>
    <w:rsid w:val="00F81500"/>
    <w:rsid w:val="00F868E9"/>
    <w:rsid w:val="00F9731A"/>
    <w:rsid w:val="00FA68AD"/>
    <w:rsid w:val="00FB030C"/>
    <w:rsid w:val="00FB0968"/>
    <w:rsid w:val="00FB4E8E"/>
    <w:rsid w:val="00FB5AFF"/>
    <w:rsid w:val="00FD46FA"/>
    <w:rsid w:val="00FD7EA3"/>
    <w:rsid w:val="00FE3A3E"/>
    <w:rsid w:val="00FE6C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9BBE2"/>
  <w15:docId w15:val="{B3CAEB84-057B-4A03-956D-A58487E1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C2258"/>
    <w:rPr>
      <w:sz w:val="24"/>
      <w:lang w:eastAsia="en-US"/>
    </w:rPr>
  </w:style>
  <w:style w:type="paragraph" w:styleId="Nagwek1">
    <w:name w:val="heading 1"/>
    <w:basedOn w:val="Normalny"/>
    <w:next w:val="Normalny"/>
    <w:link w:val="Nagwek1Znak"/>
    <w:uiPriority w:val="99"/>
    <w:qFormat/>
    <w:rsid w:val="00114763"/>
    <w:pPr>
      <w:keepNext/>
      <w:spacing w:before="240" w:after="60"/>
      <w:outlineLvl w:val="0"/>
    </w:pPr>
    <w:rPr>
      <w:rFonts w:ascii="Cambria" w:eastAsia="Times New Roman" w:hAnsi="Cambria" w:cs="Arial"/>
      <w:b/>
      <w:bCs/>
      <w:kern w:val="32"/>
      <w:sz w:val="32"/>
      <w:szCs w:val="32"/>
      <w:lang w:val="en-US"/>
    </w:rPr>
  </w:style>
  <w:style w:type="paragraph" w:styleId="Nagwek3">
    <w:name w:val="heading 3"/>
    <w:basedOn w:val="Normalny"/>
    <w:next w:val="Normalny"/>
    <w:link w:val="Nagwek3Znak"/>
    <w:uiPriority w:val="99"/>
    <w:qFormat/>
    <w:rsid w:val="00D33E3F"/>
    <w:pPr>
      <w:keepNext/>
      <w:keepLines/>
      <w:spacing w:before="40"/>
      <w:outlineLvl w:val="2"/>
    </w:pPr>
    <w:rPr>
      <w:rFonts w:ascii="Calibri Light" w:eastAsia="Times New Roman" w:hAnsi="Calibri Light"/>
      <w:color w:val="1F4D78"/>
      <w:szCs w:val="24"/>
    </w:rPr>
  </w:style>
  <w:style w:type="paragraph" w:styleId="Nagwek8">
    <w:name w:val="heading 8"/>
    <w:basedOn w:val="Normalny"/>
    <w:next w:val="Normalny"/>
    <w:link w:val="Nagwek8Znak"/>
    <w:uiPriority w:val="99"/>
    <w:qFormat/>
    <w:rsid w:val="00F61DE7"/>
    <w:pPr>
      <w:spacing w:before="240" w:after="60"/>
      <w:outlineLvl w:val="7"/>
    </w:pPr>
    <w:rPr>
      <w:rFonts w:ascii="Calibri" w:eastAsia="Times New Roman" w:hAnsi="Calibri"/>
      <w:i/>
      <w:iCs/>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114763"/>
    <w:rPr>
      <w:rFonts w:ascii="Cambria" w:hAnsi="Cambria" w:cs="Arial"/>
      <w:b/>
      <w:bCs/>
      <w:kern w:val="32"/>
      <w:sz w:val="32"/>
      <w:szCs w:val="32"/>
      <w:lang w:val="en-US"/>
    </w:rPr>
  </w:style>
  <w:style w:type="character" w:customStyle="1" w:styleId="Nagwek3Znak">
    <w:name w:val="Nagłówek 3 Znak"/>
    <w:basedOn w:val="Domylnaczcionkaakapitu"/>
    <w:link w:val="Nagwek3"/>
    <w:uiPriority w:val="99"/>
    <w:semiHidden/>
    <w:locked/>
    <w:rsid w:val="00D33E3F"/>
    <w:rPr>
      <w:rFonts w:ascii="Calibri Light" w:hAnsi="Calibri Light" w:cs="Times New Roman"/>
      <w:color w:val="1F4D78"/>
      <w:sz w:val="24"/>
      <w:szCs w:val="24"/>
    </w:rPr>
  </w:style>
  <w:style w:type="character" w:customStyle="1" w:styleId="Nagwek8Znak">
    <w:name w:val="Nagłówek 8 Znak"/>
    <w:basedOn w:val="Domylnaczcionkaakapitu"/>
    <w:link w:val="Nagwek8"/>
    <w:uiPriority w:val="99"/>
    <w:locked/>
    <w:rsid w:val="00F61DE7"/>
    <w:rPr>
      <w:rFonts w:ascii="Calibri" w:hAnsi="Calibri" w:cs="Times New Roman"/>
      <w:i/>
      <w:iCs/>
      <w:sz w:val="24"/>
      <w:szCs w:val="24"/>
    </w:rPr>
  </w:style>
  <w:style w:type="character" w:styleId="Hipercze">
    <w:name w:val="Hyperlink"/>
    <w:basedOn w:val="Domylnaczcionkaakapitu"/>
    <w:uiPriority w:val="99"/>
    <w:rsid w:val="001D2045"/>
    <w:rPr>
      <w:rFonts w:cs="Times New Roman"/>
      <w:color w:val="0563C1"/>
      <w:u w:val="single"/>
    </w:rPr>
  </w:style>
  <w:style w:type="paragraph" w:styleId="Akapitzlist">
    <w:name w:val="List Paragraph"/>
    <w:aliases w:val="Numerowanie,Akapit z listą BS,Kolorowa lista — akcent 11,CW_Lista"/>
    <w:basedOn w:val="Normalny"/>
    <w:link w:val="AkapitzlistZnak"/>
    <w:uiPriority w:val="99"/>
    <w:qFormat/>
    <w:rsid w:val="001D2045"/>
    <w:pPr>
      <w:ind w:left="720"/>
      <w:contextualSpacing/>
    </w:pPr>
  </w:style>
  <w:style w:type="paragraph" w:customStyle="1" w:styleId="punktya">
    <w:name w:val="punkty a.)"/>
    <w:uiPriority w:val="99"/>
    <w:rsid w:val="00A50FB8"/>
    <w:pPr>
      <w:jc w:val="both"/>
    </w:pPr>
    <w:rPr>
      <w:rFonts w:eastAsia="Times New Roman"/>
      <w:sz w:val="24"/>
      <w:szCs w:val="24"/>
    </w:rPr>
  </w:style>
  <w:style w:type="character" w:customStyle="1" w:styleId="tabulatory">
    <w:name w:val="tabulatory"/>
    <w:basedOn w:val="Domylnaczcionkaakapitu"/>
    <w:uiPriority w:val="99"/>
    <w:rsid w:val="009A1F9A"/>
    <w:rPr>
      <w:rFonts w:cs="Times New Roman"/>
    </w:rPr>
  </w:style>
  <w:style w:type="character" w:customStyle="1" w:styleId="txt-new">
    <w:name w:val="txt-new"/>
    <w:basedOn w:val="Domylnaczcionkaakapitu"/>
    <w:uiPriority w:val="99"/>
    <w:rsid w:val="00347C51"/>
    <w:rPr>
      <w:rFonts w:cs="Times New Roman"/>
    </w:rPr>
  </w:style>
  <w:style w:type="paragraph" w:styleId="Tekstpodstawowy">
    <w:name w:val="Body Text"/>
    <w:basedOn w:val="Normalny"/>
    <w:link w:val="TekstpodstawowyZnak"/>
    <w:uiPriority w:val="99"/>
    <w:rsid w:val="00723988"/>
    <w:pPr>
      <w:spacing w:after="120"/>
    </w:pPr>
    <w:rPr>
      <w:rFonts w:eastAsia="Times New Roman"/>
      <w:sz w:val="20"/>
      <w:szCs w:val="20"/>
      <w:lang w:eastAsia="pl-PL"/>
    </w:rPr>
  </w:style>
  <w:style w:type="character" w:customStyle="1" w:styleId="TekstpodstawowyZnak">
    <w:name w:val="Tekst podstawowy Znak"/>
    <w:basedOn w:val="Domylnaczcionkaakapitu"/>
    <w:link w:val="Tekstpodstawowy"/>
    <w:uiPriority w:val="99"/>
    <w:locked/>
    <w:rsid w:val="00723988"/>
    <w:rPr>
      <w:rFonts w:eastAsia="Times New Roman" w:cs="Times New Roman"/>
      <w:sz w:val="20"/>
      <w:szCs w:val="20"/>
      <w:lang w:eastAsia="pl-PL"/>
    </w:rPr>
  </w:style>
  <w:style w:type="table" w:styleId="Tabela-Siatka">
    <w:name w:val="Table Grid"/>
    <w:basedOn w:val="Standardowy"/>
    <w:uiPriority w:val="99"/>
    <w:rsid w:val="00E5643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rsid w:val="000E6710"/>
    <w:rPr>
      <w:szCs w:val="24"/>
    </w:rPr>
  </w:style>
  <w:style w:type="paragraph" w:customStyle="1" w:styleId="Default">
    <w:name w:val="Default"/>
    <w:uiPriority w:val="99"/>
    <w:rsid w:val="0058413A"/>
    <w:pPr>
      <w:autoSpaceDE w:val="0"/>
      <w:autoSpaceDN w:val="0"/>
      <w:adjustRightInd w:val="0"/>
    </w:pPr>
    <w:rPr>
      <w:color w:val="000000"/>
      <w:sz w:val="24"/>
      <w:szCs w:val="24"/>
      <w:lang w:eastAsia="en-US"/>
    </w:rPr>
  </w:style>
  <w:style w:type="paragraph" w:styleId="Tekstpodstawowywcity">
    <w:name w:val="Body Text Indent"/>
    <w:basedOn w:val="Normalny"/>
    <w:link w:val="TekstpodstawowywcityZnak"/>
    <w:uiPriority w:val="99"/>
    <w:semiHidden/>
    <w:rsid w:val="00114763"/>
    <w:pPr>
      <w:spacing w:after="120"/>
      <w:ind w:left="283"/>
    </w:pPr>
  </w:style>
  <w:style w:type="character" w:customStyle="1" w:styleId="TekstpodstawowywcityZnak">
    <w:name w:val="Tekst podstawowy wcięty Znak"/>
    <w:basedOn w:val="Domylnaczcionkaakapitu"/>
    <w:link w:val="Tekstpodstawowywcity"/>
    <w:uiPriority w:val="99"/>
    <w:semiHidden/>
    <w:locked/>
    <w:rsid w:val="00114763"/>
    <w:rPr>
      <w:rFonts w:cs="Times New Roman"/>
    </w:rPr>
  </w:style>
  <w:style w:type="paragraph" w:styleId="Tekstpodstawowywcity3">
    <w:name w:val="Body Text Indent 3"/>
    <w:basedOn w:val="Normalny"/>
    <w:link w:val="Tekstpodstawowywcity3Znak"/>
    <w:uiPriority w:val="99"/>
    <w:semiHidden/>
    <w:rsid w:val="0011476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locked/>
    <w:rsid w:val="00114763"/>
    <w:rPr>
      <w:rFonts w:cs="Times New Roman"/>
      <w:sz w:val="16"/>
      <w:szCs w:val="16"/>
    </w:rPr>
  </w:style>
  <w:style w:type="character" w:styleId="Uwydatnienie">
    <w:name w:val="Emphasis"/>
    <w:basedOn w:val="Domylnaczcionkaakapitu"/>
    <w:uiPriority w:val="99"/>
    <w:qFormat/>
    <w:rsid w:val="00114763"/>
    <w:rPr>
      <w:rFonts w:cs="Times New Roman"/>
      <w:b/>
    </w:rPr>
  </w:style>
  <w:style w:type="paragraph" w:customStyle="1" w:styleId="Tekstpodstawowy31">
    <w:name w:val="Tekst podstawowy 31"/>
    <w:basedOn w:val="Normalny"/>
    <w:link w:val="BodyText3Znak"/>
    <w:uiPriority w:val="99"/>
    <w:rsid w:val="00114763"/>
    <w:pPr>
      <w:tabs>
        <w:tab w:val="left" w:pos="5104"/>
      </w:tabs>
      <w:jc w:val="both"/>
    </w:pPr>
    <w:rPr>
      <w:rFonts w:eastAsia="Times New Roman"/>
      <w:sz w:val="20"/>
      <w:szCs w:val="20"/>
      <w:lang w:eastAsia="pl-PL"/>
    </w:rPr>
  </w:style>
  <w:style w:type="character" w:customStyle="1" w:styleId="BodyText3Znak">
    <w:name w:val="Body Text 3 Znak"/>
    <w:link w:val="Tekstpodstawowy31"/>
    <w:uiPriority w:val="99"/>
    <w:locked/>
    <w:rsid w:val="00114763"/>
    <w:rPr>
      <w:rFonts w:eastAsia="Times New Roman"/>
      <w:sz w:val="20"/>
      <w:lang w:eastAsia="pl-PL"/>
    </w:rPr>
  </w:style>
  <w:style w:type="paragraph" w:styleId="Tekstdymka">
    <w:name w:val="Balloon Text"/>
    <w:basedOn w:val="Normalny"/>
    <w:link w:val="TekstdymkaZnak"/>
    <w:uiPriority w:val="99"/>
    <w:semiHidden/>
    <w:rsid w:val="00114763"/>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114763"/>
    <w:rPr>
      <w:rFonts w:ascii="Tahoma" w:hAnsi="Tahoma" w:cs="Tahoma"/>
      <w:sz w:val="16"/>
      <w:szCs w:val="16"/>
    </w:rPr>
  </w:style>
  <w:style w:type="paragraph" w:styleId="Nagwek">
    <w:name w:val="header"/>
    <w:basedOn w:val="Normalny"/>
    <w:link w:val="NagwekZnak"/>
    <w:uiPriority w:val="99"/>
    <w:rsid w:val="00114763"/>
    <w:pPr>
      <w:tabs>
        <w:tab w:val="center" w:pos="4536"/>
        <w:tab w:val="right" w:pos="9072"/>
      </w:tabs>
    </w:pPr>
  </w:style>
  <w:style w:type="character" w:customStyle="1" w:styleId="NagwekZnak">
    <w:name w:val="Nagłówek Znak"/>
    <w:basedOn w:val="Domylnaczcionkaakapitu"/>
    <w:link w:val="Nagwek"/>
    <w:uiPriority w:val="99"/>
    <w:locked/>
    <w:rsid w:val="00114763"/>
    <w:rPr>
      <w:rFonts w:cs="Times New Roman"/>
    </w:rPr>
  </w:style>
  <w:style w:type="paragraph" w:styleId="Stopka">
    <w:name w:val="footer"/>
    <w:basedOn w:val="Normalny"/>
    <w:link w:val="StopkaZnak"/>
    <w:uiPriority w:val="99"/>
    <w:rsid w:val="00114763"/>
    <w:pPr>
      <w:tabs>
        <w:tab w:val="center" w:pos="4536"/>
        <w:tab w:val="right" w:pos="9072"/>
      </w:tabs>
    </w:pPr>
  </w:style>
  <w:style w:type="character" w:customStyle="1" w:styleId="StopkaZnak">
    <w:name w:val="Stopka Znak"/>
    <w:basedOn w:val="Domylnaczcionkaakapitu"/>
    <w:link w:val="Stopka"/>
    <w:uiPriority w:val="99"/>
    <w:locked/>
    <w:rsid w:val="00114763"/>
    <w:rPr>
      <w:rFonts w:cs="Times New Roman"/>
    </w:rPr>
  </w:style>
  <w:style w:type="character" w:styleId="Odwoaniedokomentarza">
    <w:name w:val="annotation reference"/>
    <w:basedOn w:val="Domylnaczcionkaakapitu"/>
    <w:uiPriority w:val="99"/>
    <w:semiHidden/>
    <w:rsid w:val="002B3C70"/>
    <w:rPr>
      <w:rFonts w:cs="Times New Roman"/>
      <w:sz w:val="16"/>
      <w:szCs w:val="16"/>
    </w:rPr>
  </w:style>
  <w:style w:type="paragraph" w:styleId="Tekstkomentarza">
    <w:name w:val="annotation text"/>
    <w:basedOn w:val="Normalny"/>
    <w:link w:val="TekstkomentarzaZnak"/>
    <w:uiPriority w:val="99"/>
    <w:semiHidden/>
    <w:rsid w:val="002B3C70"/>
    <w:rPr>
      <w:sz w:val="20"/>
      <w:szCs w:val="20"/>
    </w:rPr>
  </w:style>
  <w:style w:type="character" w:customStyle="1" w:styleId="TekstkomentarzaZnak">
    <w:name w:val="Tekst komentarza Znak"/>
    <w:basedOn w:val="Domylnaczcionkaakapitu"/>
    <w:link w:val="Tekstkomentarza"/>
    <w:uiPriority w:val="99"/>
    <w:semiHidden/>
    <w:locked/>
    <w:rsid w:val="002B3C70"/>
    <w:rPr>
      <w:rFonts w:cs="Times New Roman"/>
      <w:sz w:val="20"/>
      <w:szCs w:val="20"/>
    </w:rPr>
  </w:style>
  <w:style w:type="paragraph" w:styleId="Tematkomentarza">
    <w:name w:val="annotation subject"/>
    <w:basedOn w:val="Tekstkomentarza"/>
    <w:next w:val="Tekstkomentarza"/>
    <w:link w:val="TematkomentarzaZnak"/>
    <w:uiPriority w:val="99"/>
    <w:semiHidden/>
    <w:rsid w:val="002B3C70"/>
    <w:rPr>
      <w:b/>
      <w:bCs/>
    </w:rPr>
  </w:style>
  <w:style w:type="character" w:customStyle="1" w:styleId="TematkomentarzaZnak">
    <w:name w:val="Temat komentarza Znak"/>
    <w:basedOn w:val="TekstkomentarzaZnak"/>
    <w:link w:val="Tematkomentarza"/>
    <w:uiPriority w:val="99"/>
    <w:semiHidden/>
    <w:locked/>
    <w:rsid w:val="002B3C70"/>
    <w:rPr>
      <w:rFonts w:cs="Times New Roman"/>
      <w:b/>
      <w:bCs/>
      <w:sz w:val="20"/>
      <w:szCs w:val="20"/>
    </w:rPr>
  </w:style>
  <w:style w:type="paragraph" w:styleId="Tytu">
    <w:name w:val="Title"/>
    <w:basedOn w:val="Normalny"/>
    <w:link w:val="TytuZnak"/>
    <w:uiPriority w:val="99"/>
    <w:qFormat/>
    <w:rsid w:val="00B47D3D"/>
    <w:pPr>
      <w:tabs>
        <w:tab w:val="left" w:pos="0"/>
        <w:tab w:val="right" w:pos="8953"/>
      </w:tabs>
      <w:overflowPunct w:val="0"/>
      <w:autoSpaceDE w:val="0"/>
      <w:autoSpaceDN w:val="0"/>
      <w:adjustRightInd w:val="0"/>
      <w:spacing w:line="240" w:lineRule="atLeast"/>
      <w:jc w:val="center"/>
    </w:pPr>
    <w:rPr>
      <w:rFonts w:eastAsia="Times New Roman"/>
      <w:b/>
      <w:bCs/>
      <w:sz w:val="28"/>
      <w:szCs w:val="20"/>
      <w:lang w:eastAsia="pl-PL"/>
    </w:rPr>
  </w:style>
  <w:style w:type="character" w:customStyle="1" w:styleId="TytuZnak">
    <w:name w:val="Tytuł Znak"/>
    <w:basedOn w:val="Domylnaczcionkaakapitu"/>
    <w:link w:val="Tytu"/>
    <w:uiPriority w:val="99"/>
    <w:locked/>
    <w:rsid w:val="00B47D3D"/>
    <w:rPr>
      <w:rFonts w:eastAsia="Times New Roman" w:cs="Times New Roman"/>
      <w:b/>
      <w:bCs/>
      <w:sz w:val="20"/>
      <w:szCs w:val="20"/>
      <w:lang w:eastAsia="pl-PL"/>
    </w:rPr>
  </w:style>
  <w:style w:type="paragraph" w:styleId="Tekstpodstawowy3">
    <w:name w:val="Body Text 3"/>
    <w:basedOn w:val="Normalny"/>
    <w:link w:val="Tekstpodstawowy3Znak"/>
    <w:uiPriority w:val="99"/>
    <w:semiHidden/>
    <w:rsid w:val="00A94E6E"/>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A94E6E"/>
    <w:rPr>
      <w:rFonts w:cs="Times New Roman"/>
      <w:sz w:val="16"/>
      <w:szCs w:val="16"/>
    </w:rPr>
  </w:style>
  <w:style w:type="character" w:styleId="Numerstrony">
    <w:name w:val="page number"/>
    <w:basedOn w:val="Domylnaczcionkaakapitu"/>
    <w:uiPriority w:val="99"/>
    <w:rsid w:val="00F61DE7"/>
    <w:rPr>
      <w:rFonts w:cs="Times New Roman"/>
    </w:rPr>
  </w:style>
  <w:style w:type="character" w:customStyle="1" w:styleId="AkapitzlistZnak">
    <w:name w:val="Akapit z listą Znak"/>
    <w:aliases w:val="Numerowanie Znak,Akapit z listą BS Znak,Kolorowa lista — akcent 11 Znak,CW_Lista Znak"/>
    <w:link w:val="Akapitzlist"/>
    <w:uiPriority w:val="99"/>
    <w:locked/>
    <w:rsid w:val="008E2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98663">
      <w:marLeft w:val="0"/>
      <w:marRight w:val="0"/>
      <w:marTop w:val="0"/>
      <w:marBottom w:val="0"/>
      <w:divBdr>
        <w:top w:val="none" w:sz="0" w:space="0" w:color="auto"/>
        <w:left w:val="none" w:sz="0" w:space="0" w:color="auto"/>
        <w:bottom w:val="none" w:sz="0" w:space="0" w:color="auto"/>
        <w:right w:val="none" w:sz="0" w:space="0" w:color="auto"/>
      </w:divBdr>
      <w:divsChild>
        <w:div w:id="924798768">
          <w:marLeft w:val="0"/>
          <w:marRight w:val="0"/>
          <w:marTop w:val="0"/>
          <w:marBottom w:val="0"/>
          <w:divBdr>
            <w:top w:val="none" w:sz="0" w:space="0" w:color="auto"/>
            <w:left w:val="none" w:sz="0" w:space="0" w:color="auto"/>
            <w:bottom w:val="none" w:sz="0" w:space="0" w:color="auto"/>
            <w:right w:val="none" w:sz="0" w:space="0" w:color="auto"/>
          </w:divBdr>
          <w:divsChild>
            <w:div w:id="924798754">
              <w:marLeft w:val="0"/>
              <w:marRight w:val="0"/>
              <w:marTop w:val="0"/>
              <w:marBottom w:val="0"/>
              <w:divBdr>
                <w:top w:val="none" w:sz="0" w:space="0" w:color="auto"/>
                <w:left w:val="none" w:sz="0" w:space="0" w:color="auto"/>
                <w:bottom w:val="none" w:sz="0" w:space="0" w:color="auto"/>
                <w:right w:val="none" w:sz="0" w:space="0" w:color="auto"/>
              </w:divBdr>
              <w:divsChild>
                <w:div w:id="924798756">
                  <w:marLeft w:val="0"/>
                  <w:marRight w:val="0"/>
                  <w:marTop w:val="0"/>
                  <w:marBottom w:val="0"/>
                  <w:divBdr>
                    <w:top w:val="none" w:sz="0" w:space="0" w:color="auto"/>
                    <w:left w:val="none" w:sz="0" w:space="0" w:color="auto"/>
                    <w:bottom w:val="none" w:sz="0" w:space="0" w:color="auto"/>
                    <w:right w:val="none" w:sz="0" w:space="0" w:color="auto"/>
                  </w:divBdr>
                  <w:divsChild>
                    <w:div w:id="924798683">
                      <w:marLeft w:val="0"/>
                      <w:marRight w:val="0"/>
                      <w:marTop w:val="0"/>
                      <w:marBottom w:val="0"/>
                      <w:divBdr>
                        <w:top w:val="none" w:sz="0" w:space="0" w:color="auto"/>
                        <w:left w:val="none" w:sz="0" w:space="0" w:color="auto"/>
                        <w:bottom w:val="none" w:sz="0" w:space="0" w:color="auto"/>
                        <w:right w:val="none" w:sz="0" w:space="0" w:color="auto"/>
                      </w:divBdr>
                      <w:divsChild>
                        <w:div w:id="924798717">
                          <w:marLeft w:val="0"/>
                          <w:marRight w:val="0"/>
                          <w:marTop w:val="0"/>
                          <w:marBottom w:val="0"/>
                          <w:divBdr>
                            <w:top w:val="none" w:sz="0" w:space="0" w:color="auto"/>
                            <w:left w:val="none" w:sz="0" w:space="0" w:color="auto"/>
                            <w:bottom w:val="none" w:sz="0" w:space="0" w:color="auto"/>
                            <w:right w:val="none" w:sz="0" w:space="0" w:color="auto"/>
                          </w:divBdr>
                          <w:divsChild>
                            <w:div w:id="924798693">
                              <w:marLeft w:val="0"/>
                              <w:marRight w:val="0"/>
                              <w:marTop w:val="0"/>
                              <w:marBottom w:val="0"/>
                              <w:divBdr>
                                <w:top w:val="none" w:sz="0" w:space="0" w:color="auto"/>
                                <w:left w:val="none" w:sz="0" w:space="0" w:color="auto"/>
                                <w:bottom w:val="none" w:sz="0" w:space="0" w:color="auto"/>
                                <w:right w:val="none" w:sz="0" w:space="0" w:color="auto"/>
                              </w:divBdr>
                              <w:divsChild>
                                <w:div w:id="924798736">
                                  <w:marLeft w:val="0"/>
                                  <w:marRight w:val="0"/>
                                  <w:marTop w:val="0"/>
                                  <w:marBottom w:val="0"/>
                                  <w:divBdr>
                                    <w:top w:val="none" w:sz="0" w:space="0" w:color="auto"/>
                                    <w:left w:val="none" w:sz="0" w:space="0" w:color="auto"/>
                                    <w:bottom w:val="none" w:sz="0" w:space="0" w:color="auto"/>
                                    <w:right w:val="none" w:sz="0" w:space="0" w:color="auto"/>
                                  </w:divBdr>
                                  <w:divsChild>
                                    <w:div w:id="9247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4798665">
      <w:marLeft w:val="0"/>
      <w:marRight w:val="0"/>
      <w:marTop w:val="0"/>
      <w:marBottom w:val="0"/>
      <w:divBdr>
        <w:top w:val="none" w:sz="0" w:space="0" w:color="auto"/>
        <w:left w:val="none" w:sz="0" w:space="0" w:color="auto"/>
        <w:bottom w:val="none" w:sz="0" w:space="0" w:color="auto"/>
        <w:right w:val="none" w:sz="0" w:space="0" w:color="auto"/>
      </w:divBdr>
    </w:div>
    <w:div w:id="924798670">
      <w:marLeft w:val="0"/>
      <w:marRight w:val="0"/>
      <w:marTop w:val="0"/>
      <w:marBottom w:val="0"/>
      <w:divBdr>
        <w:top w:val="none" w:sz="0" w:space="0" w:color="auto"/>
        <w:left w:val="none" w:sz="0" w:space="0" w:color="auto"/>
        <w:bottom w:val="none" w:sz="0" w:space="0" w:color="auto"/>
        <w:right w:val="none" w:sz="0" w:space="0" w:color="auto"/>
      </w:divBdr>
    </w:div>
    <w:div w:id="924798673">
      <w:marLeft w:val="0"/>
      <w:marRight w:val="0"/>
      <w:marTop w:val="0"/>
      <w:marBottom w:val="0"/>
      <w:divBdr>
        <w:top w:val="none" w:sz="0" w:space="0" w:color="auto"/>
        <w:left w:val="none" w:sz="0" w:space="0" w:color="auto"/>
        <w:bottom w:val="none" w:sz="0" w:space="0" w:color="auto"/>
        <w:right w:val="none" w:sz="0" w:space="0" w:color="auto"/>
      </w:divBdr>
    </w:div>
    <w:div w:id="924798677">
      <w:marLeft w:val="0"/>
      <w:marRight w:val="0"/>
      <w:marTop w:val="0"/>
      <w:marBottom w:val="0"/>
      <w:divBdr>
        <w:top w:val="none" w:sz="0" w:space="0" w:color="auto"/>
        <w:left w:val="none" w:sz="0" w:space="0" w:color="auto"/>
        <w:bottom w:val="none" w:sz="0" w:space="0" w:color="auto"/>
        <w:right w:val="none" w:sz="0" w:space="0" w:color="auto"/>
      </w:divBdr>
    </w:div>
    <w:div w:id="924798687">
      <w:marLeft w:val="0"/>
      <w:marRight w:val="0"/>
      <w:marTop w:val="0"/>
      <w:marBottom w:val="0"/>
      <w:divBdr>
        <w:top w:val="none" w:sz="0" w:space="0" w:color="auto"/>
        <w:left w:val="none" w:sz="0" w:space="0" w:color="auto"/>
        <w:bottom w:val="none" w:sz="0" w:space="0" w:color="auto"/>
        <w:right w:val="none" w:sz="0" w:space="0" w:color="auto"/>
      </w:divBdr>
      <w:divsChild>
        <w:div w:id="924798729">
          <w:marLeft w:val="0"/>
          <w:marRight w:val="0"/>
          <w:marTop w:val="0"/>
          <w:marBottom w:val="0"/>
          <w:divBdr>
            <w:top w:val="none" w:sz="0" w:space="0" w:color="auto"/>
            <w:left w:val="none" w:sz="0" w:space="0" w:color="auto"/>
            <w:bottom w:val="none" w:sz="0" w:space="0" w:color="auto"/>
            <w:right w:val="none" w:sz="0" w:space="0" w:color="auto"/>
          </w:divBdr>
        </w:div>
      </w:divsChild>
    </w:div>
    <w:div w:id="924798690">
      <w:marLeft w:val="0"/>
      <w:marRight w:val="0"/>
      <w:marTop w:val="0"/>
      <w:marBottom w:val="0"/>
      <w:divBdr>
        <w:top w:val="none" w:sz="0" w:space="0" w:color="auto"/>
        <w:left w:val="none" w:sz="0" w:space="0" w:color="auto"/>
        <w:bottom w:val="none" w:sz="0" w:space="0" w:color="auto"/>
        <w:right w:val="none" w:sz="0" w:space="0" w:color="auto"/>
      </w:divBdr>
    </w:div>
    <w:div w:id="924798695">
      <w:marLeft w:val="0"/>
      <w:marRight w:val="0"/>
      <w:marTop w:val="0"/>
      <w:marBottom w:val="0"/>
      <w:divBdr>
        <w:top w:val="none" w:sz="0" w:space="0" w:color="auto"/>
        <w:left w:val="none" w:sz="0" w:space="0" w:color="auto"/>
        <w:bottom w:val="none" w:sz="0" w:space="0" w:color="auto"/>
        <w:right w:val="none" w:sz="0" w:space="0" w:color="auto"/>
      </w:divBdr>
    </w:div>
    <w:div w:id="924798696">
      <w:marLeft w:val="0"/>
      <w:marRight w:val="0"/>
      <w:marTop w:val="0"/>
      <w:marBottom w:val="0"/>
      <w:divBdr>
        <w:top w:val="none" w:sz="0" w:space="0" w:color="auto"/>
        <w:left w:val="none" w:sz="0" w:space="0" w:color="auto"/>
        <w:bottom w:val="none" w:sz="0" w:space="0" w:color="auto"/>
        <w:right w:val="none" w:sz="0" w:space="0" w:color="auto"/>
      </w:divBdr>
      <w:divsChild>
        <w:div w:id="924798733">
          <w:marLeft w:val="0"/>
          <w:marRight w:val="0"/>
          <w:marTop w:val="0"/>
          <w:marBottom w:val="0"/>
          <w:divBdr>
            <w:top w:val="none" w:sz="0" w:space="0" w:color="auto"/>
            <w:left w:val="none" w:sz="0" w:space="0" w:color="auto"/>
            <w:bottom w:val="none" w:sz="0" w:space="0" w:color="auto"/>
            <w:right w:val="none" w:sz="0" w:space="0" w:color="auto"/>
          </w:divBdr>
        </w:div>
      </w:divsChild>
    </w:div>
    <w:div w:id="924798701">
      <w:marLeft w:val="0"/>
      <w:marRight w:val="0"/>
      <w:marTop w:val="0"/>
      <w:marBottom w:val="0"/>
      <w:divBdr>
        <w:top w:val="none" w:sz="0" w:space="0" w:color="auto"/>
        <w:left w:val="none" w:sz="0" w:space="0" w:color="auto"/>
        <w:bottom w:val="none" w:sz="0" w:space="0" w:color="auto"/>
        <w:right w:val="none" w:sz="0" w:space="0" w:color="auto"/>
      </w:divBdr>
    </w:div>
    <w:div w:id="924798711">
      <w:marLeft w:val="0"/>
      <w:marRight w:val="0"/>
      <w:marTop w:val="0"/>
      <w:marBottom w:val="0"/>
      <w:divBdr>
        <w:top w:val="none" w:sz="0" w:space="0" w:color="auto"/>
        <w:left w:val="none" w:sz="0" w:space="0" w:color="auto"/>
        <w:bottom w:val="none" w:sz="0" w:space="0" w:color="auto"/>
        <w:right w:val="none" w:sz="0" w:space="0" w:color="auto"/>
      </w:divBdr>
      <w:divsChild>
        <w:div w:id="924798697">
          <w:marLeft w:val="0"/>
          <w:marRight w:val="0"/>
          <w:marTop w:val="0"/>
          <w:marBottom w:val="0"/>
          <w:divBdr>
            <w:top w:val="none" w:sz="0" w:space="0" w:color="auto"/>
            <w:left w:val="none" w:sz="0" w:space="0" w:color="auto"/>
            <w:bottom w:val="none" w:sz="0" w:space="0" w:color="auto"/>
            <w:right w:val="none" w:sz="0" w:space="0" w:color="auto"/>
          </w:divBdr>
          <w:divsChild>
            <w:div w:id="924798662">
              <w:marLeft w:val="0"/>
              <w:marRight w:val="0"/>
              <w:marTop w:val="0"/>
              <w:marBottom w:val="0"/>
              <w:divBdr>
                <w:top w:val="none" w:sz="0" w:space="0" w:color="auto"/>
                <w:left w:val="none" w:sz="0" w:space="0" w:color="auto"/>
                <w:bottom w:val="none" w:sz="0" w:space="0" w:color="auto"/>
                <w:right w:val="none" w:sz="0" w:space="0" w:color="auto"/>
              </w:divBdr>
              <w:divsChild>
                <w:div w:id="924798764">
                  <w:marLeft w:val="0"/>
                  <w:marRight w:val="0"/>
                  <w:marTop w:val="0"/>
                  <w:marBottom w:val="0"/>
                  <w:divBdr>
                    <w:top w:val="none" w:sz="0" w:space="0" w:color="auto"/>
                    <w:left w:val="none" w:sz="0" w:space="0" w:color="auto"/>
                    <w:bottom w:val="none" w:sz="0" w:space="0" w:color="auto"/>
                    <w:right w:val="none" w:sz="0" w:space="0" w:color="auto"/>
                  </w:divBdr>
                </w:div>
              </w:divsChild>
            </w:div>
            <w:div w:id="924798678">
              <w:marLeft w:val="0"/>
              <w:marRight w:val="0"/>
              <w:marTop w:val="0"/>
              <w:marBottom w:val="0"/>
              <w:divBdr>
                <w:top w:val="none" w:sz="0" w:space="0" w:color="auto"/>
                <w:left w:val="none" w:sz="0" w:space="0" w:color="auto"/>
                <w:bottom w:val="none" w:sz="0" w:space="0" w:color="auto"/>
                <w:right w:val="none" w:sz="0" w:space="0" w:color="auto"/>
              </w:divBdr>
              <w:divsChild>
                <w:div w:id="924798710">
                  <w:marLeft w:val="0"/>
                  <w:marRight w:val="0"/>
                  <w:marTop w:val="0"/>
                  <w:marBottom w:val="0"/>
                  <w:divBdr>
                    <w:top w:val="none" w:sz="0" w:space="0" w:color="auto"/>
                    <w:left w:val="none" w:sz="0" w:space="0" w:color="auto"/>
                    <w:bottom w:val="none" w:sz="0" w:space="0" w:color="auto"/>
                    <w:right w:val="none" w:sz="0" w:space="0" w:color="auto"/>
                  </w:divBdr>
                </w:div>
              </w:divsChild>
            </w:div>
            <w:div w:id="924798681">
              <w:marLeft w:val="0"/>
              <w:marRight w:val="0"/>
              <w:marTop w:val="0"/>
              <w:marBottom w:val="0"/>
              <w:divBdr>
                <w:top w:val="none" w:sz="0" w:space="0" w:color="auto"/>
                <w:left w:val="none" w:sz="0" w:space="0" w:color="auto"/>
                <w:bottom w:val="none" w:sz="0" w:space="0" w:color="auto"/>
                <w:right w:val="none" w:sz="0" w:space="0" w:color="auto"/>
              </w:divBdr>
              <w:divsChild>
                <w:div w:id="924798713">
                  <w:marLeft w:val="0"/>
                  <w:marRight w:val="0"/>
                  <w:marTop w:val="0"/>
                  <w:marBottom w:val="0"/>
                  <w:divBdr>
                    <w:top w:val="none" w:sz="0" w:space="0" w:color="auto"/>
                    <w:left w:val="none" w:sz="0" w:space="0" w:color="auto"/>
                    <w:bottom w:val="none" w:sz="0" w:space="0" w:color="auto"/>
                    <w:right w:val="none" w:sz="0" w:space="0" w:color="auto"/>
                  </w:divBdr>
                </w:div>
              </w:divsChild>
            </w:div>
            <w:div w:id="924798692">
              <w:marLeft w:val="0"/>
              <w:marRight w:val="0"/>
              <w:marTop w:val="0"/>
              <w:marBottom w:val="0"/>
              <w:divBdr>
                <w:top w:val="none" w:sz="0" w:space="0" w:color="auto"/>
                <w:left w:val="none" w:sz="0" w:space="0" w:color="auto"/>
                <w:bottom w:val="none" w:sz="0" w:space="0" w:color="auto"/>
                <w:right w:val="none" w:sz="0" w:space="0" w:color="auto"/>
              </w:divBdr>
              <w:divsChild>
                <w:div w:id="924798667">
                  <w:marLeft w:val="0"/>
                  <w:marRight w:val="0"/>
                  <w:marTop w:val="0"/>
                  <w:marBottom w:val="0"/>
                  <w:divBdr>
                    <w:top w:val="none" w:sz="0" w:space="0" w:color="auto"/>
                    <w:left w:val="none" w:sz="0" w:space="0" w:color="auto"/>
                    <w:bottom w:val="none" w:sz="0" w:space="0" w:color="auto"/>
                    <w:right w:val="none" w:sz="0" w:space="0" w:color="auto"/>
                  </w:divBdr>
                </w:div>
              </w:divsChild>
            </w:div>
            <w:div w:id="924798694">
              <w:marLeft w:val="0"/>
              <w:marRight w:val="0"/>
              <w:marTop w:val="0"/>
              <w:marBottom w:val="0"/>
              <w:divBdr>
                <w:top w:val="none" w:sz="0" w:space="0" w:color="auto"/>
                <w:left w:val="none" w:sz="0" w:space="0" w:color="auto"/>
                <w:bottom w:val="none" w:sz="0" w:space="0" w:color="auto"/>
                <w:right w:val="none" w:sz="0" w:space="0" w:color="auto"/>
              </w:divBdr>
              <w:divsChild>
                <w:div w:id="924798745">
                  <w:marLeft w:val="0"/>
                  <w:marRight w:val="0"/>
                  <w:marTop w:val="0"/>
                  <w:marBottom w:val="0"/>
                  <w:divBdr>
                    <w:top w:val="none" w:sz="0" w:space="0" w:color="auto"/>
                    <w:left w:val="none" w:sz="0" w:space="0" w:color="auto"/>
                    <w:bottom w:val="none" w:sz="0" w:space="0" w:color="auto"/>
                    <w:right w:val="none" w:sz="0" w:space="0" w:color="auto"/>
                  </w:divBdr>
                </w:div>
              </w:divsChild>
            </w:div>
            <w:div w:id="924798704">
              <w:marLeft w:val="0"/>
              <w:marRight w:val="0"/>
              <w:marTop w:val="0"/>
              <w:marBottom w:val="0"/>
              <w:divBdr>
                <w:top w:val="none" w:sz="0" w:space="0" w:color="auto"/>
                <w:left w:val="none" w:sz="0" w:space="0" w:color="auto"/>
                <w:bottom w:val="none" w:sz="0" w:space="0" w:color="auto"/>
                <w:right w:val="none" w:sz="0" w:space="0" w:color="auto"/>
              </w:divBdr>
              <w:divsChild>
                <w:div w:id="924798758">
                  <w:marLeft w:val="0"/>
                  <w:marRight w:val="0"/>
                  <w:marTop w:val="0"/>
                  <w:marBottom w:val="0"/>
                  <w:divBdr>
                    <w:top w:val="none" w:sz="0" w:space="0" w:color="auto"/>
                    <w:left w:val="none" w:sz="0" w:space="0" w:color="auto"/>
                    <w:bottom w:val="none" w:sz="0" w:space="0" w:color="auto"/>
                    <w:right w:val="none" w:sz="0" w:space="0" w:color="auto"/>
                  </w:divBdr>
                </w:div>
              </w:divsChild>
            </w:div>
            <w:div w:id="924798706">
              <w:marLeft w:val="0"/>
              <w:marRight w:val="0"/>
              <w:marTop w:val="0"/>
              <w:marBottom w:val="0"/>
              <w:divBdr>
                <w:top w:val="none" w:sz="0" w:space="0" w:color="auto"/>
                <w:left w:val="none" w:sz="0" w:space="0" w:color="auto"/>
                <w:bottom w:val="none" w:sz="0" w:space="0" w:color="auto"/>
                <w:right w:val="none" w:sz="0" w:space="0" w:color="auto"/>
              </w:divBdr>
              <w:divsChild>
                <w:div w:id="924798686">
                  <w:marLeft w:val="0"/>
                  <w:marRight w:val="0"/>
                  <w:marTop w:val="0"/>
                  <w:marBottom w:val="0"/>
                  <w:divBdr>
                    <w:top w:val="none" w:sz="0" w:space="0" w:color="auto"/>
                    <w:left w:val="none" w:sz="0" w:space="0" w:color="auto"/>
                    <w:bottom w:val="none" w:sz="0" w:space="0" w:color="auto"/>
                    <w:right w:val="none" w:sz="0" w:space="0" w:color="auto"/>
                  </w:divBdr>
                </w:div>
              </w:divsChild>
            </w:div>
            <w:div w:id="924798715">
              <w:marLeft w:val="0"/>
              <w:marRight w:val="0"/>
              <w:marTop w:val="0"/>
              <w:marBottom w:val="0"/>
              <w:divBdr>
                <w:top w:val="none" w:sz="0" w:space="0" w:color="auto"/>
                <w:left w:val="none" w:sz="0" w:space="0" w:color="auto"/>
                <w:bottom w:val="none" w:sz="0" w:space="0" w:color="auto"/>
                <w:right w:val="none" w:sz="0" w:space="0" w:color="auto"/>
              </w:divBdr>
              <w:divsChild>
                <w:div w:id="924798682">
                  <w:marLeft w:val="0"/>
                  <w:marRight w:val="0"/>
                  <w:marTop w:val="0"/>
                  <w:marBottom w:val="0"/>
                  <w:divBdr>
                    <w:top w:val="none" w:sz="0" w:space="0" w:color="auto"/>
                    <w:left w:val="none" w:sz="0" w:space="0" w:color="auto"/>
                    <w:bottom w:val="none" w:sz="0" w:space="0" w:color="auto"/>
                    <w:right w:val="none" w:sz="0" w:space="0" w:color="auto"/>
                  </w:divBdr>
                </w:div>
              </w:divsChild>
            </w:div>
            <w:div w:id="924798747">
              <w:marLeft w:val="0"/>
              <w:marRight w:val="0"/>
              <w:marTop w:val="0"/>
              <w:marBottom w:val="0"/>
              <w:divBdr>
                <w:top w:val="none" w:sz="0" w:space="0" w:color="auto"/>
                <w:left w:val="none" w:sz="0" w:space="0" w:color="auto"/>
                <w:bottom w:val="none" w:sz="0" w:space="0" w:color="auto"/>
                <w:right w:val="none" w:sz="0" w:space="0" w:color="auto"/>
              </w:divBdr>
              <w:divsChild>
                <w:div w:id="924798744">
                  <w:marLeft w:val="0"/>
                  <w:marRight w:val="0"/>
                  <w:marTop w:val="0"/>
                  <w:marBottom w:val="0"/>
                  <w:divBdr>
                    <w:top w:val="none" w:sz="0" w:space="0" w:color="auto"/>
                    <w:left w:val="none" w:sz="0" w:space="0" w:color="auto"/>
                    <w:bottom w:val="none" w:sz="0" w:space="0" w:color="auto"/>
                    <w:right w:val="none" w:sz="0" w:space="0" w:color="auto"/>
                  </w:divBdr>
                </w:div>
              </w:divsChild>
            </w:div>
            <w:div w:id="924798751">
              <w:marLeft w:val="0"/>
              <w:marRight w:val="0"/>
              <w:marTop w:val="0"/>
              <w:marBottom w:val="0"/>
              <w:divBdr>
                <w:top w:val="none" w:sz="0" w:space="0" w:color="auto"/>
                <w:left w:val="none" w:sz="0" w:space="0" w:color="auto"/>
                <w:bottom w:val="none" w:sz="0" w:space="0" w:color="auto"/>
                <w:right w:val="none" w:sz="0" w:space="0" w:color="auto"/>
              </w:divBdr>
              <w:divsChild>
                <w:div w:id="9247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18">
      <w:marLeft w:val="0"/>
      <w:marRight w:val="0"/>
      <w:marTop w:val="0"/>
      <w:marBottom w:val="0"/>
      <w:divBdr>
        <w:top w:val="none" w:sz="0" w:space="0" w:color="auto"/>
        <w:left w:val="none" w:sz="0" w:space="0" w:color="auto"/>
        <w:bottom w:val="none" w:sz="0" w:space="0" w:color="auto"/>
        <w:right w:val="none" w:sz="0" w:space="0" w:color="auto"/>
      </w:divBdr>
      <w:divsChild>
        <w:div w:id="924798749">
          <w:marLeft w:val="0"/>
          <w:marRight w:val="0"/>
          <w:marTop w:val="0"/>
          <w:marBottom w:val="0"/>
          <w:divBdr>
            <w:top w:val="none" w:sz="0" w:space="0" w:color="auto"/>
            <w:left w:val="none" w:sz="0" w:space="0" w:color="auto"/>
            <w:bottom w:val="none" w:sz="0" w:space="0" w:color="auto"/>
            <w:right w:val="none" w:sz="0" w:space="0" w:color="auto"/>
          </w:divBdr>
          <w:divsChild>
            <w:div w:id="924798666">
              <w:marLeft w:val="0"/>
              <w:marRight w:val="0"/>
              <w:marTop w:val="0"/>
              <w:marBottom w:val="0"/>
              <w:divBdr>
                <w:top w:val="none" w:sz="0" w:space="0" w:color="auto"/>
                <w:left w:val="none" w:sz="0" w:space="0" w:color="auto"/>
                <w:bottom w:val="none" w:sz="0" w:space="0" w:color="auto"/>
                <w:right w:val="none" w:sz="0" w:space="0" w:color="auto"/>
              </w:divBdr>
              <w:divsChild>
                <w:div w:id="924798703">
                  <w:marLeft w:val="0"/>
                  <w:marRight w:val="0"/>
                  <w:marTop w:val="0"/>
                  <w:marBottom w:val="0"/>
                  <w:divBdr>
                    <w:top w:val="none" w:sz="0" w:space="0" w:color="auto"/>
                    <w:left w:val="none" w:sz="0" w:space="0" w:color="auto"/>
                    <w:bottom w:val="none" w:sz="0" w:space="0" w:color="auto"/>
                    <w:right w:val="none" w:sz="0" w:space="0" w:color="auto"/>
                  </w:divBdr>
                </w:div>
              </w:divsChild>
            </w:div>
            <w:div w:id="924798741">
              <w:marLeft w:val="0"/>
              <w:marRight w:val="0"/>
              <w:marTop w:val="0"/>
              <w:marBottom w:val="0"/>
              <w:divBdr>
                <w:top w:val="none" w:sz="0" w:space="0" w:color="auto"/>
                <w:left w:val="none" w:sz="0" w:space="0" w:color="auto"/>
                <w:bottom w:val="none" w:sz="0" w:space="0" w:color="auto"/>
                <w:right w:val="none" w:sz="0" w:space="0" w:color="auto"/>
              </w:divBdr>
              <w:divsChild>
                <w:div w:id="9247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24">
      <w:marLeft w:val="0"/>
      <w:marRight w:val="0"/>
      <w:marTop w:val="0"/>
      <w:marBottom w:val="0"/>
      <w:divBdr>
        <w:top w:val="none" w:sz="0" w:space="0" w:color="auto"/>
        <w:left w:val="none" w:sz="0" w:space="0" w:color="auto"/>
        <w:bottom w:val="none" w:sz="0" w:space="0" w:color="auto"/>
        <w:right w:val="none" w:sz="0" w:space="0" w:color="auto"/>
      </w:divBdr>
      <w:divsChild>
        <w:div w:id="924798763">
          <w:marLeft w:val="0"/>
          <w:marRight w:val="0"/>
          <w:marTop w:val="0"/>
          <w:marBottom w:val="0"/>
          <w:divBdr>
            <w:top w:val="none" w:sz="0" w:space="0" w:color="auto"/>
            <w:left w:val="none" w:sz="0" w:space="0" w:color="auto"/>
            <w:bottom w:val="none" w:sz="0" w:space="0" w:color="auto"/>
            <w:right w:val="none" w:sz="0" w:space="0" w:color="auto"/>
          </w:divBdr>
          <w:divsChild>
            <w:div w:id="924798685">
              <w:marLeft w:val="0"/>
              <w:marRight w:val="0"/>
              <w:marTop w:val="0"/>
              <w:marBottom w:val="0"/>
              <w:divBdr>
                <w:top w:val="none" w:sz="0" w:space="0" w:color="auto"/>
                <w:left w:val="none" w:sz="0" w:space="0" w:color="auto"/>
                <w:bottom w:val="none" w:sz="0" w:space="0" w:color="auto"/>
                <w:right w:val="none" w:sz="0" w:space="0" w:color="auto"/>
              </w:divBdr>
              <w:divsChild>
                <w:div w:id="924798679">
                  <w:marLeft w:val="0"/>
                  <w:marRight w:val="0"/>
                  <w:marTop w:val="0"/>
                  <w:marBottom w:val="0"/>
                  <w:divBdr>
                    <w:top w:val="none" w:sz="0" w:space="0" w:color="auto"/>
                    <w:left w:val="none" w:sz="0" w:space="0" w:color="auto"/>
                    <w:bottom w:val="none" w:sz="0" w:space="0" w:color="auto"/>
                    <w:right w:val="none" w:sz="0" w:space="0" w:color="auto"/>
                  </w:divBdr>
                  <w:divsChild>
                    <w:div w:id="924798664">
                      <w:marLeft w:val="0"/>
                      <w:marRight w:val="0"/>
                      <w:marTop w:val="0"/>
                      <w:marBottom w:val="0"/>
                      <w:divBdr>
                        <w:top w:val="none" w:sz="0" w:space="0" w:color="auto"/>
                        <w:left w:val="none" w:sz="0" w:space="0" w:color="auto"/>
                        <w:bottom w:val="none" w:sz="0" w:space="0" w:color="auto"/>
                        <w:right w:val="none" w:sz="0" w:space="0" w:color="auto"/>
                      </w:divBdr>
                    </w:div>
                  </w:divsChild>
                </w:div>
                <w:div w:id="924798755">
                  <w:marLeft w:val="0"/>
                  <w:marRight w:val="0"/>
                  <w:marTop w:val="0"/>
                  <w:marBottom w:val="0"/>
                  <w:divBdr>
                    <w:top w:val="none" w:sz="0" w:space="0" w:color="auto"/>
                    <w:left w:val="none" w:sz="0" w:space="0" w:color="auto"/>
                    <w:bottom w:val="none" w:sz="0" w:space="0" w:color="auto"/>
                    <w:right w:val="none" w:sz="0" w:space="0" w:color="auto"/>
                  </w:divBdr>
                  <w:divsChild>
                    <w:div w:id="9247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720">
              <w:marLeft w:val="0"/>
              <w:marRight w:val="0"/>
              <w:marTop w:val="0"/>
              <w:marBottom w:val="0"/>
              <w:divBdr>
                <w:top w:val="none" w:sz="0" w:space="0" w:color="auto"/>
                <w:left w:val="none" w:sz="0" w:space="0" w:color="auto"/>
                <w:bottom w:val="none" w:sz="0" w:space="0" w:color="auto"/>
                <w:right w:val="none" w:sz="0" w:space="0" w:color="auto"/>
              </w:divBdr>
              <w:divsChild>
                <w:div w:id="924798702">
                  <w:marLeft w:val="0"/>
                  <w:marRight w:val="0"/>
                  <w:marTop w:val="0"/>
                  <w:marBottom w:val="0"/>
                  <w:divBdr>
                    <w:top w:val="none" w:sz="0" w:space="0" w:color="auto"/>
                    <w:left w:val="none" w:sz="0" w:space="0" w:color="auto"/>
                    <w:bottom w:val="none" w:sz="0" w:space="0" w:color="auto"/>
                    <w:right w:val="none" w:sz="0" w:space="0" w:color="auto"/>
                  </w:divBdr>
                  <w:divsChild>
                    <w:div w:id="924798669">
                      <w:marLeft w:val="0"/>
                      <w:marRight w:val="0"/>
                      <w:marTop w:val="0"/>
                      <w:marBottom w:val="0"/>
                      <w:divBdr>
                        <w:top w:val="none" w:sz="0" w:space="0" w:color="auto"/>
                        <w:left w:val="none" w:sz="0" w:space="0" w:color="auto"/>
                        <w:bottom w:val="none" w:sz="0" w:space="0" w:color="auto"/>
                        <w:right w:val="none" w:sz="0" w:space="0" w:color="auto"/>
                      </w:divBdr>
                    </w:div>
                  </w:divsChild>
                </w:div>
                <w:div w:id="924798708">
                  <w:marLeft w:val="0"/>
                  <w:marRight w:val="0"/>
                  <w:marTop w:val="0"/>
                  <w:marBottom w:val="0"/>
                  <w:divBdr>
                    <w:top w:val="none" w:sz="0" w:space="0" w:color="auto"/>
                    <w:left w:val="none" w:sz="0" w:space="0" w:color="auto"/>
                    <w:bottom w:val="none" w:sz="0" w:space="0" w:color="auto"/>
                    <w:right w:val="none" w:sz="0" w:space="0" w:color="auto"/>
                  </w:divBdr>
                  <w:divsChild>
                    <w:div w:id="924798689">
                      <w:marLeft w:val="0"/>
                      <w:marRight w:val="0"/>
                      <w:marTop w:val="0"/>
                      <w:marBottom w:val="0"/>
                      <w:divBdr>
                        <w:top w:val="none" w:sz="0" w:space="0" w:color="auto"/>
                        <w:left w:val="none" w:sz="0" w:space="0" w:color="auto"/>
                        <w:bottom w:val="none" w:sz="0" w:space="0" w:color="auto"/>
                        <w:right w:val="none" w:sz="0" w:space="0" w:color="auto"/>
                      </w:divBdr>
                      <w:divsChild>
                        <w:div w:id="924798716">
                          <w:marLeft w:val="0"/>
                          <w:marRight w:val="0"/>
                          <w:marTop w:val="0"/>
                          <w:marBottom w:val="0"/>
                          <w:divBdr>
                            <w:top w:val="none" w:sz="0" w:space="0" w:color="auto"/>
                            <w:left w:val="none" w:sz="0" w:space="0" w:color="auto"/>
                            <w:bottom w:val="none" w:sz="0" w:space="0" w:color="auto"/>
                            <w:right w:val="none" w:sz="0" w:space="0" w:color="auto"/>
                          </w:divBdr>
                        </w:div>
                      </w:divsChild>
                    </w:div>
                    <w:div w:id="924798698">
                      <w:marLeft w:val="0"/>
                      <w:marRight w:val="0"/>
                      <w:marTop w:val="0"/>
                      <w:marBottom w:val="0"/>
                      <w:divBdr>
                        <w:top w:val="none" w:sz="0" w:space="0" w:color="auto"/>
                        <w:left w:val="none" w:sz="0" w:space="0" w:color="auto"/>
                        <w:bottom w:val="none" w:sz="0" w:space="0" w:color="auto"/>
                        <w:right w:val="none" w:sz="0" w:space="0" w:color="auto"/>
                      </w:divBdr>
                      <w:divsChild>
                        <w:div w:id="924798675">
                          <w:marLeft w:val="0"/>
                          <w:marRight w:val="0"/>
                          <w:marTop w:val="0"/>
                          <w:marBottom w:val="0"/>
                          <w:divBdr>
                            <w:top w:val="none" w:sz="0" w:space="0" w:color="auto"/>
                            <w:left w:val="none" w:sz="0" w:space="0" w:color="auto"/>
                            <w:bottom w:val="none" w:sz="0" w:space="0" w:color="auto"/>
                            <w:right w:val="none" w:sz="0" w:space="0" w:color="auto"/>
                          </w:divBdr>
                        </w:div>
                      </w:divsChild>
                    </w:div>
                    <w:div w:id="924798732">
                      <w:marLeft w:val="0"/>
                      <w:marRight w:val="0"/>
                      <w:marTop w:val="0"/>
                      <w:marBottom w:val="0"/>
                      <w:divBdr>
                        <w:top w:val="none" w:sz="0" w:space="0" w:color="auto"/>
                        <w:left w:val="none" w:sz="0" w:space="0" w:color="auto"/>
                        <w:bottom w:val="none" w:sz="0" w:space="0" w:color="auto"/>
                        <w:right w:val="none" w:sz="0" w:space="0" w:color="auto"/>
                      </w:divBdr>
                      <w:divsChild>
                        <w:div w:id="924798699">
                          <w:marLeft w:val="0"/>
                          <w:marRight w:val="0"/>
                          <w:marTop w:val="0"/>
                          <w:marBottom w:val="0"/>
                          <w:divBdr>
                            <w:top w:val="none" w:sz="0" w:space="0" w:color="auto"/>
                            <w:left w:val="none" w:sz="0" w:space="0" w:color="auto"/>
                            <w:bottom w:val="none" w:sz="0" w:space="0" w:color="auto"/>
                            <w:right w:val="none" w:sz="0" w:space="0" w:color="auto"/>
                          </w:divBdr>
                        </w:div>
                      </w:divsChild>
                    </w:div>
                    <w:div w:id="924798753">
                      <w:marLeft w:val="0"/>
                      <w:marRight w:val="0"/>
                      <w:marTop w:val="0"/>
                      <w:marBottom w:val="0"/>
                      <w:divBdr>
                        <w:top w:val="none" w:sz="0" w:space="0" w:color="auto"/>
                        <w:left w:val="none" w:sz="0" w:space="0" w:color="auto"/>
                        <w:bottom w:val="none" w:sz="0" w:space="0" w:color="auto"/>
                        <w:right w:val="none" w:sz="0" w:space="0" w:color="auto"/>
                      </w:divBdr>
                    </w:div>
                    <w:div w:id="924798762">
                      <w:marLeft w:val="0"/>
                      <w:marRight w:val="0"/>
                      <w:marTop w:val="0"/>
                      <w:marBottom w:val="0"/>
                      <w:divBdr>
                        <w:top w:val="none" w:sz="0" w:space="0" w:color="auto"/>
                        <w:left w:val="none" w:sz="0" w:space="0" w:color="auto"/>
                        <w:bottom w:val="none" w:sz="0" w:space="0" w:color="auto"/>
                        <w:right w:val="none" w:sz="0" w:space="0" w:color="auto"/>
                      </w:divBdr>
                      <w:divsChild>
                        <w:div w:id="924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712">
                  <w:marLeft w:val="0"/>
                  <w:marRight w:val="0"/>
                  <w:marTop w:val="0"/>
                  <w:marBottom w:val="0"/>
                  <w:divBdr>
                    <w:top w:val="none" w:sz="0" w:space="0" w:color="auto"/>
                    <w:left w:val="none" w:sz="0" w:space="0" w:color="auto"/>
                    <w:bottom w:val="none" w:sz="0" w:space="0" w:color="auto"/>
                    <w:right w:val="none" w:sz="0" w:space="0" w:color="auto"/>
                  </w:divBdr>
                  <w:divsChild>
                    <w:div w:id="92479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8726">
      <w:marLeft w:val="0"/>
      <w:marRight w:val="0"/>
      <w:marTop w:val="0"/>
      <w:marBottom w:val="0"/>
      <w:divBdr>
        <w:top w:val="none" w:sz="0" w:space="0" w:color="auto"/>
        <w:left w:val="none" w:sz="0" w:space="0" w:color="auto"/>
        <w:bottom w:val="none" w:sz="0" w:space="0" w:color="auto"/>
        <w:right w:val="none" w:sz="0" w:space="0" w:color="auto"/>
      </w:divBdr>
    </w:div>
    <w:div w:id="924798730">
      <w:marLeft w:val="0"/>
      <w:marRight w:val="0"/>
      <w:marTop w:val="0"/>
      <w:marBottom w:val="0"/>
      <w:divBdr>
        <w:top w:val="none" w:sz="0" w:space="0" w:color="auto"/>
        <w:left w:val="none" w:sz="0" w:space="0" w:color="auto"/>
        <w:bottom w:val="none" w:sz="0" w:space="0" w:color="auto"/>
        <w:right w:val="none" w:sz="0" w:space="0" w:color="auto"/>
      </w:divBdr>
      <w:divsChild>
        <w:div w:id="924798750">
          <w:marLeft w:val="0"/>
          <w:marRight w:val="0"/>
          <w:marTop w:val="0"/>
          <w:marBottom w:val="0"/>
          <w:divBdr>
            <w:top w:val="none" w:sz="0" w:space="0" w:color="auto"/>
            <w:left w:val="none" w:sz="0" w:space="0" w:color="auto"/>
            <w:bottom w:val="none" w:sz="0" w:space="0" w:color="auto"/>
            <w:right w:val="none" w:sz="0" w:space="0" w:color="auto"/>
          </w:divBdr>
          <w:divsChild>
            <w:div w:id="924798674">
              <w:marLeft w:val="0"/>
              <w:marRight w:val="0"/>
              <w:marTop w:val="0"/>
              <w:marBottom w:val="0"/>
              <w:divBdr>
                <w:top w:val="none" w:sz="0" w:space="0" w:color="auto"/>
                <w:left w:val="none" w:sz="0" w:space="0" w:color="auto"/>
                <w:bottom w:val="none" w:sz="0" w:space="0" w:color="auto"/>
                <w:right w:val="none" w:sz="0" w:space="0" w:color="auto"/>
              </w:divBdr>
              <w:divsChild>
                <w:div w:id="924798684">
                  <w:marLeft w:val="0"/>
                  <w:marRight w:val="0"/>
                  <w:marTop w:val="0"/>
                  <w:marBottom w:val="0"/>
                  <w:divBdr>
                    <w:top w:val="none" w:sz="0" w:space="0" w:color="auto"/>
                    <w:left w:val="none" w:sz="0" w:space="0" w:color="auto"/>
                    <w:bottom w:val="none" w:sz="0" w:space="0" w:color="auto"/>
                    <w:right w:val="none" w:sz="0" w:space="0" w:color="auto"/>
                  </w:divBdr>
                </w:div>
              </w:divsChild>
            </w:div>
            <w:div w:id="924798709">
              <w:marLeft w:val="0"/>
              <w:marRight w:val="0"/>
              <w:marTop w:val="0"/>
              <w:marBottom w:val="0"/>
              <w:divBdr>
                <w:top w:val="none" w:sz="0" w:space="0" w:color="auto"/>
                <w:left w:val="none" w:sz="0" w:space="0" w:color="auto"/>
                <w:bottom w:val="none" w:sz="0" w:space="0" w:color="auto"/>
                <w:right w:val="none" w:sz="0" w:space="0" w:color="auto"/>
              </w:divBdr>
              <w:divsChild>
                <w:div w:id="924798777">
                  <w:marLeft w:val="0"/>
                  <w:marRight w:val="0"/>
                  <w:marTop w:val="0"/>
                  <w:marBottom w:val="0"/>
                  <w:divBdr>
                    <w:top w:val="none" w:sz="0" w:space="0" w:color="auto"/>
                    <w:left w:val="none" w:sz="0" w:space="0" w:color="auto"/>
                    <w:bottom w:val="none" w:sz="0" w:space="0" w:color="auto"/>
                    <w:right w:val="none" w:sz="0" w:space="0" w:color="auto"/>
                  </w:divBdr>
                </w:div>
              </w:divsChild>
            </w:div>
            <w:div w:id="924798740">
              <w:marLeft w:val="0"/>
              <w:marRight w:val="0"/>
              <w:marTop w:val="0"/>
              <w:marBottom w:val="0"/>
              <w:divBdr>
                <w:top w:val="none" w:sz="0" w:space="0" w:color="auto"/>
                <w:left w:val="none" w:sz="0" w:space="0" w:color="auto"/>
                <w:bottom w:val="none" w:sz="0" w:space="0" w:color="auto"/>
                <w:right w:val="none" w:sz="0" w:space="0" w:color="auto"/>
              </w:divBdr>
              <w:divsChild>
                <w:div w:id="924798668">
                  <w:marLeft w:val="0"/>
                  <w:marRight w:val="0"/>
                  <w:marTop w:val="0"/>
                  <w:marBottom w:val="0"/>
                  <w:divBdr>
                    <w:top w:val="none" w:sz="0" w:space="0" w:color="auto"/>
                    <w:left w:val="none" w:sz="0" w:space="0" w:color="auto"/>
                    <w:bottom w:val="none" w:sz="0" w:space="0" w:color="auto"/>
                    <w:right w:val="none" w:sz="0" w:space="0" w:color="auto"/>
                  </w:divBdr>
                </w:div>
                <w:div w:id="924798722">
                  <w:marLeft w:val="0"/>
                  <w:marRight w:val="0"/>
                  <w:marTop w:val="0"/>
                  <w:marBottom w:val="0"/>
                  <w:divBdr>
                    <w:top w:val="none" w:sz="0" w:space="0" w:color="auto"/>
                    <w:left w:val="none" w:sz="0" w:space="0" w:color="auto"/>
                    <w:bottom w:val="none" w:sz="0" w:space="0" w:color="auto"/>
                    <w:right w:val="none" w:sz="0" w:space="0" w:color="auto"/>
                  </w:divBdr>
                  <w:divsChild>
                    <w:div w:id="924798778">
                      <w:marLeft w:val="0"/>
                      <w:marRight w:val="0"/>
                      <w:marTop w:val="0"/>
                      <w:marBottom w:val="0"/>
                      <w:divBdr>
                        <w:top w:val="none" w:sz="0" w:space="0" w:color="auto"/>
                        <w:left w:val="none" w:sz="0" w:space="0" w:color="auto"/>
                        <w:bottom w:val="none" w:sz="0" w:space="0" w:color="auto"/>
                        <w:right w:val="none" w:sz="0" w:space="0" w:color="auto"/>
                      </w:divBdr>
                    </w:div>
                  </w:divsChild>
                </w:div>
                <w:div w:id="924798776">
                  <w:marLeft w:val="0"/>
                  <w:marRight w:val="0"/>
                  <w:marTop w:val="0"/>
                  <w:marBottom w:val="0"/>
                  <w:divBdr>
                    <w:top w:val="none" w:sz="0" w:space="0" w:color="auto"/>
                    <w:left w:val="none" w:sz="0" w:space="0" w:color="auto"/>
                    <w:bottom w:val="none" w:sz="0" w:space="0" w:color="auto"/>
                    <w:right w:val="none" w:sz="0" w:space="0" w:color="auto"/>
                  </w:divBdr>
                  <w:divsChild>
                    <w:div w:id="924798672">
                      <w:marLeft w:val="0"/>
                      <w:marRight w:val="0"/>
                      <w:marTop w:val="0"/>
                      <w:marBottom w:val="0"/>
                      <w:divBdr>
                        <w:top w:val="none" w:sz="0" w:space="0" w:color="auto"/>
                        <w:left w:val="none" w:sz="0" w:space="0" w:color="auto"/>
                        <w:bottom w:val="none" w:sz="0" w:space="0" w:color="auto"/>
                        <w:right w:val="none" w:sz="0" w:space="0" w:color="auto"/>
                      </w:divBdr>
                    </w:div>
                    <w:div w:id="924798767">
                      <w:marLeft w:val="0"/>
                      <w:marRight w:val="0"/>
                      <w:marTop w:val="0"/>
                      <w:marBottom w:val="0"/>
                      <w:divBdr>
                        <w:top w:val="none" w:sz="0" w:space="0" w:color="auto"/>
                        <w:left w:val="none" w:sz="0" w:space="0" w:color="auto"/>
                        <w:bottom w:val="none" w:sz="0" w:space="0" w:color="auto"/>
                        <w:right w:val="none" w:sz="0" w:space="0" w:color="auto"/>
                      </w:divBdr>
                      <w:divsChild>
                        <w:div w:id="924798759">
                          <w:marLeft w:val="720"/>
                          <w:marRight w:val="0"/>
                          <w:marTop w:val="0"/>
                          <w:marBottom w:val="0"/>
                          <w:divBdr>
                            <w:top w:val="none" w:sz="0" w:space="0" w:color="auto"/>
                            <w:left w:val="none" w:sz="0" w:space="0" w:color="auto"/>
                            <w:bottom w:val="none" w:sz="0" w:space="0" w:color="auto"/>
                            <w:right w:val="none" w:sz="0" w:space="0" w:color="auto"/>
                          </w:divBdr>
                        </w:div>
                      </w:divsChild>
                    </w:div>
                    <w:div w:id="924798773">
                      <w:marLeft w:val="0"/>
                      <w:marRight w:val="0"/>
                      <w:marTop w:val="0"/>
                      <w:marBottom w:val="0"/>
                      <w:divBdr>
                        <w:top w:val="none" w:sz="0" w:space="0" w:color="auto"/>
                        <w:left w:val="none" w:sz="0" w:space="0" w:color="auto"/>
                        <w:bottom w:val="none" w:sz="0" w:space="0" w:color="auto"/>
                        <w:right w:val="none" w:sz="0" w:space="0" w:color="auto"/>
                      </w:divBdr>
                      <w:divsChild>
                        <w:div w:id="92479873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52">
              <w:marLeft w:val="0"/>
              <w:marRight w:val="0"/>
              <w:marTop w:val="0"/>
              <w:marBottom w:val="0"/>
              <w:divBdr>
                <w:top w:val="none" w:sz="0" w:space="0" w:color="auto"/>
                <w:left w:val="none" w:sz="0" w:space="0" w:color="auto"/>
                <w:bottom w:val="none" w:sz="0" w:space="0" w:color="auto"/>
                <w:right w:val="none" w:sz="0" w:space="0" w:color="auto"/>
              </w:divBdr>
              <w:divsChild>
                <w:div w:id="9247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35">
      <w:marLeft w:val="0"/>
      <w:marRight w:val="0"/>
      <w:marTop w:val="0"/>
      <w:marBottom w:val="0"/>
      <w:divBdr>
        <w:top w:val="none" w:sz="0" w:space="0" w:color="auto"/>
        <w:left w:val="none" w:sz="0" w:space="0" w:color="auto"/>
        <w:bottom w:val="none" w:sz="0" w:space="0" w:color="auto"/>
        <w:right w:val="none" w:sz="0" w:space="0" w:color="auto"/>
      </w:divBdr>
      <w:divsChild>
        <w:div w:id="924798725">
          <w:marLeft w:val="0"/>
          <w:marRight w:val="0"/>
          <w:marTop w:val="0"/>
          <w:marBottom w:val="0"/>
          <w:divBdr>
            <w:top w:val="none" w:sz="0" w:space="0" w:color="auto"/>
            <w:left w:val="none" w:sz="0" w:space="0" w:color="auto"/>
            <w:bottom w:val="none" w:sz="0" w:space="0" w:color="auto"/>
            <w:right w:val="none" w:sz="0" w:space="0" w:color="auto"/>
          </w:divBdr>
          <w:divsChild>
            <w:div w:id="924798734">
              <w:marLeft w:val="0"/>
              <w:marRight w:val="0"/>
              <w:marTop w:val="0"/>
              <w:marBottom w:val="0"/>
              <w:divBdr>
                <w:top w:val="none" w:sz="0" w:space="0" w:color="auto"/>
                <w:left w:val="none" w:sz="0" w:space="0" w:color="auto"/>
                <w:bottom w:val="none" w:sz="0" w:space="0" w:color="auto"/>
                <w:right w:val="none" w:sz="0" w:space="0" w:color="auto"/>
              </w:divBdr>
              <w:divsChild>
                <w:div w:id="924798780">
                  <w:marLeft w:val="0"/>
                  <w:marRight w:val="0"/>
                  <w:marTop w:val="0"/>
                  <w:marBottom w:val="0"/>
                  <w:divBdr>
                    <w:top w:val="none" w:sz="0" w:space="0" w:color="auto"/>
                    <w:left w:val="none" w:sz="0" w:space="0" w:color="auto"/>
                    <w:bottom w:val="none" w:sz="0" w:space="0" w:color="auto"/>
                    <w:right w:val="none" w:sz="0" w:space="0" w:color="auto"/>
                  </w:divBdr>
                </w:div>
              </w:divsChild>
            </w:div>
            <w:div w:id="924798743">
              <w:marLeft w:val="0"/>
              <w:marRight w:val="0"/>
              <w:marTop w:val="0"/>
              <w:marBottom w:val="0"/>
              <w:divBdr>
                <w:top w:val="none" w:sz="0" w:space="0" w:color="auto"/>
                <w:left w:val="none" w:sz="0" w:space="0" w:color="auto"/>
                <w:bottom w:val="none" w:sz="0" w:space="0" w:color="auto"/>
                <w:right w:val="none" w:sz="0" w:space="0" w:color="auto"/>
              </w:divBdr>
              <w:divsChild>
                <w:div w:id="9247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46">
      <w:marLeft w:val="0"/>
      <w:marRight w:val="0"/>
      <w:marTop w:val="0"/>
      <w:marBottom w:val="0"/>
      <w:divBdr>
        <w:top w:val="none" w:sz="0" w:space="0" w:color="auto"/>
        <w:left w:val="none" w:sz="0" w:space="0" w:color="auto"/>
        <w:bottom w:val="none" w:sz="0" w:space="0" w:color="auto"/>
        <w:right w:val="none" w:sz="0" w:space="0" w:color="auto"/>
      </w:divBdr>
    </w:div>
    <w:div w:id="924798748">
      <w:marLeft w:val="0"/>
      <w:marRight w:val="0"/>
      <w:marTop w:val="0"/>
      <w:marBottom w:val="0"/>
      <w:divBdr>
        <w:top w:val="none" w:sz="0" w:space="0" w:color="auto"/>
        <w:left w:val="none" w:sz="0" w:space="0" w:color="auto"/>
        <w:bottom w:val="none" w:sz="0" w:space="0" w:color="auto"/>
        <w:right w:val="none" w:sz="0" w:space="0" w:color="auto"/>
      </w:divBdr>
      <w:divsChild>
        <w:div w:id="924798688">
          <w:marLeft w:val="0"/>
          <w:marRight w:val="0"/>
          <w:marTop w:val="0"/>
          <w:marBottom w:val="0"/>
          <w:divBdr>
            <w:top w:val="none" w:sz="0" w:space="0" w:color="auto"/>
            <w:left w:val="none" w:sz="0" w:space="0" w:color="auto"/>
            <w:bottom w:val="none" w:sz="0" w:space="0" w:color="auto"/>
            <w:right w:val="none" w:sz="0" w:space="0" w:color="auto"/>
          </w:divBdr>
          <w:divsChild>
            <w:div w:id="924798676">
              <w:marLeft w:val="0"/>
              <w:marRight w:val="0"/>
              <w:marTop w:val="0"/>
              <w:marBottom w:val="0"/>
              <w:divBdr>
                <w:top w:val="none" w:sz="0" w:space="0" w:color="auto"/>
                <w:left w:val="none" w:sz="0" w:space="0" w:color="auto"/>
                <w:bottom w:val="none" w:sz="0" w:space="0" w:color="auto"/>
                <w:right w:val="none" w:sz="0" w:space="0" w:color="auto"/>
              </w:divBdr>
              <w:divsChild>
                <w:div w:id="924798671">
                  <w:marLeft w:val="0"/>
                  <w:marRight w:val="0"/>
                  <w:marTop w:val="0"/>
                  <w:marBottom w:val="0"/>
                  <w:divBdr>
                    <w:top w:val="none" w:sz="0" w:space="0" w:color="auto"/>
                    <w:left w:val="none" w:sz="0" w:space="0" w:color="auto"/>
                    <w:bottom w:val="none" w:sz="0" w:space="0" w:color="auto"/>
                    <w:right w:val="none" w:sz="0" w:space="0" w:color="auto"/>
                  </w:divBdr>
                </w:div>
              </w:divsChild>
            </w:div>
            <w:div w:id="924798737">
              <w:marLeft w:val="0"/>
              <w:marRight w:val="0"/>
              <w:marTop w:val="0"/>
              <w:marBottom w:val="0"/>
              <w:divBdr>
                <w:top w:val="none" w:sz="0" w:space="0" w:color="auto"/>
                <w:left w:val="none" w:sz="0" w:space="0" w:color="auto"/>
                <w:bottom w:val="none" w:sz="0" w:space="0" w:color="auto"/>
                <w:right w:val="none" w:sz="0" w:space="0" w:color="auto"/>
              </w:divBdr>
              <w:divsChild>
                <w:div w:id="924798769">
                  <w:marLeft w:val="0"/>
                  <w:marRight w:val="0"/>
                  <w:marTop w:val="0"/>
                  <w:marBottom w:val="0"/>
                  <w:divBdr>
                    <w:top w:val="none" w:sz="0" w:space="0" w:color="auto"/>
                    <w:left w:val="none" w:sz="0" w:space="0" w:color="auto"/>
                    <w:bottom w:val="none" w:sz="0" w:space="0" w:color="auto"/>
                    <w:right w:val="none" w:sz="0" w:space="0" w:color="auto"/>
                  </w:divBdr>
                </w:div>
              </w:divsChild>
            </w:div>
            <w:div w:id="924798771">
              <w:marLeft w:val="0"/>
              <w:marRight w:val="0"/>
              <w:marTop w:val="0"/>
              <w:marBottom w:val="0"/>
              <w:divBdr>
                <w:top w:val="none" w:sz="0" w:space="0" w:color="auto"/>
                <w:left w:val="none" w:sz="0" w:space="0" w:color="auto"/>
                <w:bottom w:val="none" w:sz="0" w:space="0" w:color="auto"/>
                <w:right w:val="none" w:sz="0" w:space="0" w:color="auto"/>
              </w:divBdr>
              <w:divsChild>
                <w:div w:id="92479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60">
      <w:marLeft w:val="0"/>
      <w:marRight w:val="0"/>
      <w:marTop w:val="0"/>
      <w:marBottom w:val="0"/>
      <w:divBdr>
        <w:top w:val="none" w:sz="0" w:space="0" w:color="auto"/>
        <w:left w:val="none" w:sz="0" w:space="0" w:color="auto"/>
        <w:bottom w:val="none" w:sz="0" w:space="0" w:color="auto"/>
        <w:right w:val="none" w:sz="0" w:space="0" w:color="auto"/>
      </w:divBdr>
      <w:divsChild>
        <w:div w:id="924798727">
          <w:marLeft w:val="0"/>
          <w:marRight w:val="0"/>
          <w:marTop w:val="0"/>
          <w:marBottom w:val="0"/>
          <w:divBdr>
            <w:top w:val="none" w:sz="0" w:space="0" w:color="auto"/>
            <w:left w:val="none" w:sz="0" w:space="0" w:color="auto"/>
            <w:bottom w:val="none" w:sz="0" w:space="0" w:color="auto"/>
            <w:right w:val="none" w:sz="0" w:space="0" w:color="auto"/>
          </w:divBdr>
          <w:divsChild>
            <w:div w:id="924798691">
              <w:marLeft w:val="0"/>
              <w:marRight w:val="0"/>
              <w:marTop w:val="0"/>
              <w:marBottom w:val="0"/>
              <w:divBdr>
                <w:top w:val="none" w:sz="0" w:space="0" w:color="auto"/>
                <w:left w:val="none" w:sz="0" w:space="0" w:color="auto"/>
                <w:bottom w:val="none" w:sz="0" w:space="0" w:color="auto"/>
                <w:right w:val="none" w:sz="0" w:space="0" w:color="auto"/>
              </w:divBdr>
              <w:divsChild>
                <w:div w:id="924798705">
                  <w:marLeft w:val="0"/>
                  <w:marRight w:val="0"/>
                  <w:marTop w:val="0"/>
                  <w:marBottom w:val="0"/>
                  <w:divBdr>
                    <w:top w:val="none" w:sz="0" w:space="0" w:color="auto"/>
                    <w:left w:val="none" w:sz="0" w:space="0" w:color="auto"/>
                    <w:bottom w:val="none" w:sz="0" w:space="0" w:color="auto"/>
                    <w:right w:val="none" w:sz="0" w:space="0" w:color="auto"/>
                  </w:divBdr>
                </w:div>
                <w:div w:id="924798719">
                  <w:marLeft w:val="0"/>
                  <w:marRight w:val="0"/>
                  <w:marTop w:val="0"/>
                  <w:marBottom w:val="0"/>
                  <w:divBdr>
                    <w:top w:val="none" w:sz="0" w:space="0" w:color="auto"/>
                    <w:left w:val="none" w:sz="0" w:space="0" w:color="auto"/>
                    <w:bottom w:val="none" w:sz="0" w:space="0" w:color="auto"/>
                    <w:right w:val="none" w:sz="0" w:space="0" w:color="auto"/>
                  </w:divBdr>
                  <w:divsChild>
                    <w:div w:id="924798761">
                      <w:marLeft w:val="0"/>
                      <w:marRight w:val="0"/>
                      <w:marTop w:val="0"/>
                      <w:marBottom w:val="0"/>
                      <w:divBdr>
                        <w:top w:val="none" w:sz="0" w:space="0" w:color="auto"/>
                        <w:left w:val="none" w:sz="0" w:space="0" w:color="auto"/>
                        <w:bottom w:val="none" w:sz="0" w:space="0" w:color="auto"/>
                        <w:right w:val="none" w:sz="0" w:space="0" w:color="auto"/>
                      </w:divBdr>
                    </w:div>
                  </w:divsChild>
                </w:div>
                <w:div w:id="924798721">
                  <w:marLeft w:val="0"/>
                  <w:marRight w:val="0"/>
                  <w:marTop w:val="0"/>
                  <w:marBottom w:val="0"/>
                  <w:divBdr>
                    <w:top w:val="none" w:sz="0" w:space="0" w:color="auto"/>
                    <w:left w:val="none" w:sz="0" w:space="0" w:color="auto"/>
                    <w:bottom w:val="none" w:sz="0" w:space="0" w:color="auto"/>
                    <w:right w:val="none" w:sz="0" w:space="0" w:color="auto"/>
                  </w:divBdr>
                  <w:divsChild>
                    <w:div w:id="92479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98700">
              <w:marLeft w:val="0"/>
              <w:marRight w:val="0"/>
              <w:marTop w:val="0"/>
              <w:marBottom w:val="0"/>
              <w:divBdr>
                <w:top w:val="none" w:sz="0" w:space="0" w:color="auto"/>
                <w:left w:val="none" w:sz="0" w:space="0" w:color="auto"/>
                <w:bottom w:val="none" w:sz="0" w:space="0" w:color="auto"/>
                <w:right w:val="none" w:sz="0" w:space="0" w:color="auto"/>
              </w:divBdr>
              <w:divsChild>
                <w:div w:id="9247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72">
      <w:marLeft w:val="0"/>
      <w:marRight w:val="0"/>
      <w:marTop w:val="0"/>
      <w:marBottom w:val="0"/>
      <w:divBdr>
        <w:top w:val="none" w:sz="0" w:space="0" w:color="auto"/>
        <w:left w:val="none" w:sz="0" w:space="0" w:color="auto"/>
        <w:bottom w:val="none" w:sz="0" w:space="0" w:color="auto"/>
        <w:right w:val="none" w:sz="0" w:space="0" w:color="auto"/>
      </w:divBdr>
      <w:divsChild>
        <w:div w:id="924798775">
          <w:marLeft w:val="0"/>
          <w:marRight w:val="0"/>
          <w:marTop w:val="0"/>
          <w:marBottom w:val="0"/>
          <w:divBdr>
            <w:top w:val="none" w:sz="0" w:space="0" w:color="auto"/>
            <w:left w:val="none" w:sz="0" w:space="0" w:color="auto"/>
            <w:bottom w:val="none" w:sz="0" w:space="0" w:color="auto"/>
            <w:right w:val="none" w:sz="0" w:space="0" w:color="auto"/>
          </w:divBdr>
          <w:divsChild>
            <w:div w:id="924798766">
              <w:marLeft w:val="0"/>
              <w:marRight w:val="0"/>
              <w:marTop w:val="0"/>
              <w:marBottom w:val="0"/>
              <w:divBdr>
                <w:top w:val="none" w:sz="0" w:space="0" w:color="auto"/>
                <w:left w:val="none" w:sz="0" w:space="0" w:color="auto"/>
                <w:bottom w:val="none" w:sz="0" w:space="0" w:color="auto"/>
                <w:right w:val="none" w:sz="0" w:space="0" w:color="auto"/>
              </w:divBdr>
              <w:divsChild>
                <w:div w:id="92479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7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t.bialyst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t.bialyst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zkola@zst.bialystok.pl" TargetMode="External"/><Relationship Id="rId4" Type="http://schemas.openxmlformats.org/officeDocument/2006/relationships/settings" Target="settings.xml"/><Relationship Id="rId9" Type="http://schemas.openxmlformats.org/officeDocument/2006/relationships/hyperlink" Target="mailto:szkola@zst.bialystok.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8CD88-C5D7-42A2-BC15-5AB40B1F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13</Pages>
  <Words>4589</Words>
  <Characters>28481</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UM Bialystok</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Obuchowska</dc:creator>
  <cp:keywords/>
  <dc:description/>
  <cp:lastModifiedBy>Użytkownik systemu Windows</cp:lastModifiedBy>
  <cp:revision>47</cp:revision>
  <cp:lastPrinted>2020-02-04T10:32:00Z</cp:lastPrinted>
  <dcterms:created xsi:type="dcterms:W3CDTF">2019-04-17T06:25:00Z</dcterms:created>
  <dcterms:modified xsi:type="dcterms:W3CDTF">2020-10-23T13:37:00Z</dcterms:modified>
</cp:coreProperties>
</file>