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50" w:rsidRDefault="00B36450"/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ED76B6" w:rsidRPr="00ED76B6">
        <w:rPr>
          <w:b/>
        </w:rPr>
        <w:t>specjalista ds. księgowości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>Pełna zdolność do czynności prawnych oraz korzystanie z pełni praw publicznych,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>przeciwko mieniu, przeciwko obrotowi gospodarczemu, działalności instytucji państwowych oraz samorządu terytorialnego,</w:t>
      </w:r>
      <w:r w:rsidR="00B72E9D">
        <w:t xml:space="preserve"> przeciwko</w:t>
      </w:r>
      <w:r w:rsidR="00654C69" w:rsidRPr="00654C69">
        <w:t xml:space="preserve"> wiarygodności dokumentów lub za przestępstwo karne skarbowe,</w:t>
      </w:r>
    </w:p>
    <w:p w:rsidR="00B72E9D" w:rsidRPr="00654C69" w:rsidRDefault="00B72E9D" w:rsidP="00654C69">
      <w:pPr>
        <w:pStyle w:val="Akapitzlist"/>
        <w:numPr>
          <w:ilvl w:val="0"/>
          <w:numId w:val="2"/>
        </w:numPr>
      </w:pPr>
      <w:r>
        <w:t>Posiada</w:t>
      </w:r>
      <w:r w:rsidR="00C80F9E">
        <w:t>nie</w:t>
      </w:r>
      <w:r>
        <w:t xml:space="preserve"> znajomoś</w:t>
      </w:r>
      <w:r w:rsidR="00C80F9E">
        <w:t>ci</w:t>
      </w:r>
      <w:r>
        <w:t xml:space="preserve"> języka polskiego w mowie i piśmie w zakresie koniecznym do wykonywania obowiązków głównego księgowego</w:t>
      </w:r>
      <w:r w:rsidR="004A59F7">
        <w:t>,</w:t>
      </w:r>
    </w:p>
    <w:p w:rsidR="00B72E9D" w:rsidRDefault="00B72E9D" w:rsidP="00E77766">
      <w:pPr>
        <w:pStyle w:val="Akapitzlist"/>
        <w:numPr>
          <w:ilvl w:val="0"/>
          <w:numId w:val="2"/>
        </w:numPr>
        <w:spacing w:before="240"/>
      </w:pPr>
      <w:r>
        <w:t>Spełnianie jednego z poniższych warunków:</w:t>
      </w:r>
    </w:p>
    <w:p w:rsidR="00E77766" w:rsidRDefault="00E77766" w:rsidP="00E77766">
      <w:pPr>
        <w:pStyle w:val="Akapitzlist"/>
        <w:spacing w:before="240"/>
        <w:rPr>
          <w:szCs w:val="20"/>
        </w:rPr>
      </w:pPr>
      <w:r>
        <w:t xml:space="preserve">- </w:t>
      </w:r>
      <w:r>
        <w:rPr>
          <w:szCs w:val="20"/>
        </w:rPr>
        <w:t>wykształcenie wyższe i co najmniej 1 rok doświadczenia w pracy w księgowości, lub</w:t>
      </w:r>
    </w:p>
    <w:p w:rsidR="006E2698" w:rsidRPr="006E2698" w:rsidRDefault="006E2698" w:rsidP="006E2698">
      <w:pPr>
        <w:ind w:firstLine="708"/>
        <w:rPr>
          <w:sz w:val="32"/>
        </w:rPr>
      </w:pPr>
      <w:r>
        <w:t xml:space="preserve">- </w:t>
      </w:r>
      <w:r w:rsidRPr="006E2698">
        <w:rPr>
          <w:szCs w:val="20"/>
        </w:rPr>
        <w:t>wykształcenie średnie i co najmniej 3-letnie doświadczenie w księgowości</w:t>
      </w: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986399" w:rsidRPr="004A59F7" w:rsidRDefault="00CE4603" w:rsidP="00986399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 w:rsidRPr="004A59F7">
        <w:t>programów:</w:t>
      </w:r>
      <w:r w:rsidR="006921B0">
        <w:t xml:space="preserve"> </w:t>
      </w:r>
      <w:r w:rsidR="004A59F7" w:rsidRPr="004A59F7">
        <w:t>Płatnik</w:t>
      </w:r>
      <w:r w:rsidR="006921B0">
        <w:t xml:space="preserve">, </w:t>
      </w:r>
      <w:r w:rsidR="004A59F7" w:rsidRPr="004A59F7">
        <w:t>Finanse VULCAN</w:t>
      </w:r>
      <w:r w:rsidR="006921B0">
        <w:t xml:space="preserve">, </w:t>
      </w:r>
      <w:r w:rsidR="004A59F7" w:rsidRPr="004A59F7">
        <w:t xml:space="preserve">Płace </w:t>
      </w:r>
      <w:proofErr w:type="spellStart"/>
      <w:r w:rsidR="00377179">
        <w:t>V</w:t>
      </w:r>
      <w:r w:rsidR="00192581">
        <w:t>ulcan</w:t>
      </w:r>
      <w:proofErr w:type="spellEnd"/>
      <w:r w:rsidR="004A59F7" w:rsidRPr="004A59F7">
        <w:t>,</w:t>
      </w:r>
      <w:r w:rsidR="006921B0">
        <w:t xml:space="preserve"> </w:t>
      </w:r>
      <w:r w:rsidR="004A59F7">
        <w:t>SIO</w:t>
      </w:r>
      <w:r w:rsidR="00986399">
        <w:t>, portal sprawozdawczy GUS</w:t>
      </w:r>
      <w:r w:rsidR="006E2698">
        <w:t>,</w:t>
      </w:r>
    </w:p>
    <w:p w:rsidR="004A59F7" w:rsidRDefault="001F42FA" w:rsidP="003B4B8B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>
        <w:t>rachunkowości budżetowej</w:t>
      </w:r>
      <w:r w:rsidR="006E2698">
        <w:t>,</w:t>
      </w:r>
    </w:p>
    <w:p w:rsidR="00986399" w:rsidRDefault="00986399" w:rsidP="003B4B8B">
      <w:pPr>
        <w:pStyle w:val="Akapitzlist"/>
        <w:numPr>
          <w:ilvl w:val="0"/>
          <w:numId w:val="3"/>
        </w:numPr>
      </w:pPr>
      <w:r>
        <w:t>Znajomość spraw związanych z P</w:t>
      </w:r>
      <w:r w:rsidR="006E2698">
        <w:t xml:space="preserve">racowniczymi </w:t>
      </w:r>
      <w:r>
        <w:t>P</w:t>
      </w:r>
      <w:r w:rsidR="006E2698">
        <w:t xml:space="preserve">lanami </w:t>
      </w:r>
      <w:r>
        <w:t>K</w:t>
      </w:r>
      <w:r w:rsidR="006E2698">
        <w:t>apitałowymi</w:t>
      </w:r>
      <w:r>
        <w:t xml:space="preserve"> oraz Z</w:t>
      </w:r>
      <w:r w:rsidR="006E2698">
        <w:t xml:space="preserve">akładowym </w:t>
      </w:r>
      <w:r>
        <w:t>F</w:t>
      </w:r>
      <w:r w:rsidR="006E2698">
        <w:t xml:space="preserve">unduszem </w:t>
      </w:r>
      <w:r>
        <w:t>Ś</w:t>
      </w:r>
      <w:r w:rsidR="006E2698">
        <w:t xml:space="preserve">wiadczeń </w:t>
      </w:r>
      <w:r>
        <w:t>S</w:t>
      </w:r>
      <w:r w:rsidR="006E2698">
        <w:t>ocjalnych,</w:t>
      </w:r>
    </w:p>
    <w:p w:rsidR="001F42FA" w:rsidRPr="004A59F7" w:rsidRDefault="0027147B" w:rsidP="001F42FA">
      <w:pPr>
        <w:pStyle w:val="Akapitzlist"/>
        <w:numPr>
          <w:ilvl w:val="0"/>
          <w:numId w:val="3"/>
        </w:numPr>
      </w:pPr>
      <w:r w:rsidRPr="004A59F7">
        <w:t>Umiejętność pracy w zespole</w:t>
      </w:r>
      <w:r w:rsidR="006E2698">
        <w:t>.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0665EC" w:rsidRDefault="004A59F7" w:rsidP="00986399">
      <w:pPr>
        <w:pStyle w:val="Akapitzlist"/>
        <w:numPr>
          <w:ilvl w:val="0"/>
          <w:numId w:val="15"/>
        </w:numPr>
      </w:pPr>
      <w:r>
        <w:t>Prowadzenie</w:t>
      </w:r>
      <w:r w:rsidR="00156E10">
        <w:t xml:space="preserve"> </w:t>
      </w:r>
      <w:r w:rsidR="00986399">
        <w:t>spraw związanych z wypłatami wynagrodzeń nauczycieli i pracowników administracji i obsługi,</w:t>
      </w:r>
    </w:p>
    <w:p w:rsidR="00986399" w:rsidRDefault="0007084B" w:rsidP="00986399">
      <w:pPr>
        <w:pStyle w:val="Akapitzlist"/>
        <w:numPr>
          <w:ilvl w:val="0"/>
          <w:numId w:val="15"/>
        </w:numPr>
      </w:pPr>
      <w:r>
        <w:t>Prowadzenie całości spraw związanych z obsługą ZUS-u,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Prowadzenie kasy Zespołu Szkół Technicznych,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Wystawianie faktur za wynajem pomieszczeń,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Prowadzenie księgowości Centrum Kształcenia Zawodowego nr 6 w Białymstoku zgodnie z obowiązującymi zasadami i przepisami Ustawy o rachunkowości,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Przyjmowanie i sporządzanie dokumentów księgowych w sposób zapewniający właściwy przebieg operacji gospodarczych i ochronę mienia jednostki,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Wystawianie faktur VAT, not księgowych,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Wystawianie faktur z tytułu umów najmu, wezwań, not odsetkowych, faktur korygujących,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>Zapewnienie terminowego ściągania należności i dochodzenia roszczeń spornych oraz spłaty zobowiązań,</w:t>
      </w:r>
    </w:p>
    <w:p w:rsidR="0007084B" w:rsidRDefault="0007084B" w:rsidP="00986399">
      <w:pPr>
        <w:pStyle w:val="Akapitzlist"/>
        <w:numPr>
          <w:ilvl w:val="0"/>
          <w:numId w:val="15"/>
        </w:numPr>
      </w:pPr>
      <w:r>
        <w:t xml:space="preserve">Udział w sporządzaniu okresowych sprawozdań </w:t>
      </w:r>
      <w:r w:rsidR="003F08CF">
        <w:t>z wykonania budżetu szkoły. Rozliczanie z Urzędem Skarbowym i Zakładem Ubezpieczeń Społecznych,</w:t>
      </w:r>
    </w:p>
    <w:p w:rsidR="003F08CF" w:rsidRDefault="003F08CF" w:rsidP="00986399">
      <w:pPr>
        <w:pStyle w:val="Akapitzlist"/>
        <w:numPr>
          <w:ilvl w:val="0"/>
          <w:numId w:val="15"/>
        </w:numPr>
      </w:pPr>
      <w:r>
        <w:t>Prowadzenie urządzeń księgowych zapewniających pełny obraz danych i wyników finansowych Centrum Kształcenia Zawodowego nr 6 w Białymstoku,</w:t>
      </w:r>
    </w:p>
    <w:p w:rsidR="003F08CF" w:rsidRDefault="003F08CF" w:rsidP="00986399">
      <w:pPr>
        <w:pStyle w:val="Akapitzlist"/>
        <w:numPr>
          <w:ilvl w:val="0"/>
          <w:numId w:val="15"/>
        </w:numPr>
      </w:pPr>
      <w:r>
        <w:t>Obsługa Systemu Informacji Oświatowej,</w:t>
      </w:r>
    </w:p>
    <w:p w:rsidR="003F08CF" w:rsidRDefault="003F08CF" w:rsidP="00986399">
      <w:pPr>
        <w:pStyle w:val="Akapitzlist"/>
        <w:numPr>
          <w:ilvl w:val="0"/>
          <w:numId w:val="15"/>
        </w:numPr>
      </w:pPr>
      <w:r>
        <w:t>Prowadzenie spraw związanych z Pracowniczymi Planami Kapitałowymi,</w:t>
      </w:r>
    </w:p>
    <w:p w:rsidR="003F08CF" w:rsidRDefault="003F08CF" w:rsidP="00986399">
      <w:pPr>
        <w:pStyle w:val="Akapitzlist"/>
        <w:numPr>
          <w:ilvl w:val="0"/>
          <w:numId w:val="15"/>
        </w:numPr>
      </w:pPr>
      <w:r>
        <w:t>Pełnienie zastępstwa za główną księgową podczas jej nieobecności w pracy.</w:t>
      </w:r>
    </w:p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t>List motywacyjny</w:t>
      </w:r>
      <w:r w:rsidR="003B77FF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dyplomu wyższej uczelni oraz kserokopie innych dokumentów potwierdzających nabyte umiejętności</w:t>
      </w:r>
      <w:r w:rsidR="009554A9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lastRenderedPageBreak/>
        <w:t>Kserokopie dokumentów potwierdzających dotychczasowe zatrudnienie</w:t>
      </w:r>
      <w:r w:rsidR="007931CB" w:rsidRPr="006921B0">
        <w:t>,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polskiego,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>
        <w:t>,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Pr="000665EC">
        <w:t>,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informacyjną,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 xml:space="preserve">Termin do dnia </w:t>
      </w:r>
      <w:r w:rsidR="003F08CF">
        <w:rPr>
          <w:b/>
        </w:rPr>
        <w:t>1</w:t>
      </w:r>
      <w:r w:rsidR="00420B29" w:rsidRPr="00420B29">
        <w:rPr>
          <w:b/>
        </w:rPr>
        <w:t>9</w:t>
      </w:r>
      <w:r w:rsidR="008C5A2C" w:rsidRPr="00420B29">
        <w:rPr>
          <w:b/>
        </w:rPr>
        <w:t xml:space="preserve"> </w:t>
      </w:r>
      <w:r w:rsidR="003F08CF">
        <w:rPr>
          <w:b/>
        </w:rPr>
        <w:t>lipca</w:t>
      </w:r>
      <w:r w:rsidR="008C5A2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</w:t>
      </w:r>
      <w:r w:rsidR="008C5A2C">
        <w:rPr>
          <w:b/>
        </w:rPr>
        <w:t>1</w:t>
      </w:r>
      <w:r w:rsidRPr="000665EC">
        <w:rPr>
          <w:b/>
        </w:rPr>
        <w:t xml:space="preserve"> r.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3F08CF" w:rsidRPr="00ED76B6">
        <w:rPr>
          <w:b/>
        </w:rPr>
        <w:t>specjalista ds. księgowości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3F08CF">
        <w:t>15 sierpnia</w:t>
      </w:r>
      <w:r w:rsidRPr="006921B0">
        <w:t xml:space="preserve"> 20</w:t>
      </w:r>
      <w:r w:rsidR="001B58F8" w:rsidRPr="006921B0">
        <w:t>2</w:t>
      </w:r>
      <w:r w:rsidR="008C5A2C">
        <w:t>1</w:t>
      </w:r>
      <w:r w:rsidRPr="006921B0">
        <w:t xml:space="preserve"> roku.</w:t>
      </w:r>
    </w:p>
    <w:p w:rsidR="00CE4603" w:rsidRPr="006921B0" w:rsidRDefault="00B35519" w:rsidP="00FD60E9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 xml:space="preserve">: </w:t>
      </w:r>
      <w:r w:rsidR="00B35519" w:rsidRPr="006921B0">
        <w:t>zasadnicz</w:t>
      </w:r>
      <w:r w:rsidRPr="006921B0">
        <w:t>e</w:t>
      </w:r>
      <w:r w:rsidR="00B35519" w:rsidRPr="006921B0">
        <w:t xml:space="preserve"> w przedziale: </w:t>
      </w:r>
      <w:r w:rsidR="003F08CF">
        <w:t>3</w:t>
      </w:r>
      <w:r w:rsidR="008E06CA">
        <w:t>2</w:t>
      </w:r>
      <w:r w:rsidR="003F08CF">
        <w:t>00</w:t>
      </w:r>
      <w:r w:rsidR="008E06CA">
        <w:t>,00</w:t>
      </w:r>
      <w:r w:rsidR="00B35519" w:rsidRPr="006921B0">
        <w:t xml:space="preserve"> </w:t>
      </w:r>
      <w:r w:rsidR="008E06CA">
        <w:t>– 3</w:t>
      </w:r>
      <w:r w:rsidR="00B057A0">
        <w:t>8</w:t>
      </w:r>
      <w:r w:rsidR="008E06CA">
        <w:t xml:space="preserve">00,00 </w:t>
      </w:r>
      <w:r w:rsidR="00B35519" w:rsidRPr="006921B0">
        <w:t>zł</w:t>
      </w:r>
      <w:r w:rsidRPr="006921B0">
        <w:t xml:space="preserve"> brutto + dodatek za wysługę lat w wysokości do 20% wynagrodzenia zasadniczego + premia w wysokości do 20% wynagrodzenia zasadniczego</w:t>
      </w:r>
      <w:r w:rsidR="006921B0">
        <w:t xml:space="preserve"> </w:t>
      </w:r>
      <w:r w:rsidR="00BA5D33">
        <w:t xml:space="preserve">zgodnie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  <w:bookmarkStart w:id="0" w:name="_GoBack"/>
      <w:bookmarkEnd w:id="0"/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Dokumenty aplikacyjne kandydatów mogą być odbierane osobiście przez osoby zainteresowane w ciągu miesiąca od dnia zakończenia procedury naboru </w:t>
      </w:r>
      <w:r w:rsidR="003A0AE7" w:rsidRPr="00A50895">
        <w:t>(po podaniu n</w:t>
      </w:r>
      <w:r w:rsidR="00406F44" w:rsidRPr="00A50895">
        <w:t>azwy</w:t>
      </w:r>
      <w:r w:rsidR="003A0AE7" w:rsidRPr="00A50895">
        <w:t xml:space="preserve"> konkursu, za okazaniem dowodu tożsamości) w pokoju kadr i kierownika administracyjno-gospodarczego. Po tym czasie zostaną komisyjnie zniszczone </w:t>
      </w:r>
      <w:r w:rsidRPr="00A50895">
        <w:t xml:space="preserve">   </w:t>
      </w:r>
    </w:p>
    <w:p w:rsidR="00D22413" w:rsidRDefault="00D22413">
      <w:pPr>
        <w:rPr>
          <w:highlight w:val="yellow"/>
        </w:rPr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D03F39">
        <w:t>30</w:t>
      </w:r>
      <w:r w:rsidR="00E77766">
        <w:t>.06.</w:t>
      </w:r>
      <w:r w:rsidR="00420B29">
        <w:t>2021</w:t>
      </w:r>
      <w:r w:rsidRPr="000665EC">
        <w:t xml:space="preserve"> r.</w:t>
      </w:r>
    </w:p>
    <w:sectPr w:rsidR="00D22413" w:rsidSect="000665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63" w:rsidRDefault="00306F63" w:rsidP="0007084B">
      <w:r>
        <w:separator/>
      </w:r>
    </w:p>
  </w:endnote>
  <w:endnote w:type="continuationSeparator" w:id="0">
    <w:p w:rsidR="00306F63" w:rsidRDefault="00306F63" w:rsidP="000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63" w:rsidRDefault="00306F63" w:rsidP="0007084B">
      <w:r>
        <w:separator/>
      </w:r>
    </w:p>
  </w:footnote>
  <w:footnote w:type="continuationSeparator" w:id="0">
    <w:p w:rsidR="00306F63" w:rsidRDefault="00306F63" w:rsidP="0007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07084B"/>
    <w:rsid w:val="0013317F"/>
    <w:rsid w:val="00156E10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06F63"/>
    <w:rsid w:val="00310FC6"/>
    <w:rsid w:val="00377179"/>
    <w:rsid w:val="003A0AE7"/>
    <w:rsid w:val="003B77FF"/>
    <w:rsid w:val="003F08CF"/>
    <w:rsid w:val="00404647"/>
    <w:rsid w:val="00406F44"/>
    <w:rsid w:val="00420B29"/>
    <w:rsid w:val="00497AAA"/>
    <w:rsid w:val="004A59F7"/>
    <w:rsid w:val="004C69AF"/>
    <w:rsid w:val="00553DC0"/>
    <w:rsid w:val="005B2DCC"/>
    <w:rsid w:val="00654C69"/>
    <w:rsid w:val="006921B0"/>
    <w:rsid w:val="006A02DF"/>
    <w:rsid w:val="006C0001"/>
    <w:rsid w:val="006C284D"/>
    <w:rsid w:val="006C3FAB"/>
    <w:rsid w:val="006E2698"/>
    <w:rsid w:val="007269C7"/>
    <w:rsid w:val="007931CB"/>
    <w:rsid w:val="007F5316"/>
    <w:rsid w:val="008B241E"/>
    <w:rsid w:val="008C5A2C"/>
    <w:rsid w:val="008E06CA"/>
    <w:rsid w:val="00903193"/>
    <w:rsid w:val="009520A1"/>
    <w:rsid w:val="009554A9"/>
    <w:rsid w:val="00986399"/>
    <w:rsid w:val="00986B90"/>
    <w:rsid w:val="00996F2D"/>
    <w:rsid w:val="00A32487"/>
    <w:rsid w:val="00A37EA9"/>
    <w:rsid w:val="00A50895"/>
    <w:rsid w:val="00A6438A"/>
    <w:rsid w:val="00A91F2A"/>
    <w:rsid w:val="00A91F3C"/>
    <w:rsid w:val="00B00635"/>
    <w:rsid w:val="00B057A0"/>
    <w:rsid w:val="00B35519"/>
    <w:rsid w:val="00B36450"/>
    <w:rsid w:val="00B60FAE"/>
    <w:rsid w:val="00B72369"/>
    <w:rsid w:val="00B72E9D"/>
    <w:rsid w:val="00BA5D33"/>
    <w:rsid w:val="00C80F9E"/>
    <w:rsid w:val="00CD3404"/>
    <w:rsid w:val="00CE2F6F"/>
    <w:rsid w:val="00CE4603"/>
    <w:rsid w:val="00D03F39"/>
    <w:rsid w:val="00D22413"/>
    <w:rsid w:val="00D55AF6"/>
    <w:rsid w:val="00D97296"/>
    <w:rsid w:val="00E43FCC"/>
    <w:rsid w:val="00E77766"/>
    <w:rsid w:val="00E94F90"/>
    <w:rsid w:val="00EA6D8D"/>
    <w:rsid w:val="00ED76B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8267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2021-06-30T06:42:00Z</cp:lastPrinted>
  <dcterms:created xsi:type="dcterms:W3CDTF">2021-06-24T08:25:00Z</dcterms:created>
  <dcterms:modified xsi:type="dcterms:W3CDTF">2021-06-30T06:49:00Z</dcterms:modified>
</cp:coreProperties>
</file>