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8F" w:rsidRDefault="00D22413" w:rsidP="006E0C8F">
      <w:pPr>
        <w:jc w:val="center"/>
      </w:pPr>
      <w:r>
        <w:t>Dyrektor</w:t>
      </w:r>
    </w:p>
    <w:p w:rsidR="006E0C8F" w:rsidRDefault="00D97296" w:rsidP="006E0C8F">
      <w:pPr>
        <w:jc w:val="center"/>
      </w:pPr>
      <w:r>
        <w:t>Zesp</w:t>
      </w:r>
      <w:r w:rsidR="00D22413">
        <w:t>ołu</w:t>
      </w:r>
      <w:r>
        <w:t xml:space="preserve"> Szkół Technicznych</w:t>
      </w:r>
    </w:p>
    <w:p w:rsidR="00D22413" w:rsidRDefault="00D97296" w:rsidP="006E0C8F">
      <w:pPr>
        <w:jc w:val="center"/>
      </w:pPr>
      <w:r>
        <w:t>im. gen. Władysława Andersa w Białymstoku</w:t>
      </w:r>
    </w:p>
    <w:p w:rsidR="00D22413" w:rsidRDefault="00D22413"/>
    <w:p w:rsidR="00B35519" w:rsidRDefault="00D22413" w:rsidP="00B35519">
      <w:r>
        <w:t xml:space="preserve">Ogłasza nabór na wolne stanowisko pracy: </w:t>
      </w:r>
      <w:r w:rsidR="00A65201">
        <w:rPr>
          <w:b/>
        </w:rPr>
        <w:t>inspektor ds. kadr</w:t>
      </w:r>
      <w:r w:rsidR="00B35519">
        <w:t xml:space="preserve"> w Zespole Szkół Technicznych im. gen. Władysława Andersa w Białymstoku, ul. Stołeczna 21, 15-879 Białystok</w:t>
      </w:r>
    </w:p>
    <w:p w:rsidR="00B35519" w:rsidRDefault="00B35519"/>
    <w:p w:rsidR="00B36450" w:rsidRDefault="00B36450"/>
    <w:p w:rsidR="00D22413" w:rsidRPr="00654C69" w:rsidRDefault="00D22413">
      <w:r w:rsidRPr="00654C69">
        <w:t>I Wymagania niezbędne:</w:t>
      </w:r>
    </w:p>
    <w:p w:rsidR="001F42FA" w:rsidRPr="00FF0B63" w:rsidRDefault="001F42FA" w:rsidP="001F42FA">
      <w:pPr>
        <w:pStyle w:val="Akapitzlist"/>
        <w:numPr>
          <w:ilvl w:val="0"/>
          <w:numId w:val="2"/>
        </w:numPr>
      </w:pPr>
      <w:r w:rsidRPr="00FF0B63">
        <w:t>Obywatelstwo polskie</w:t>
      </w:r>
      <w:r w:rsidR="0018684D">
        <w:t>;</w:t>
      </w:r>
    </w:p>
    <w:p w:rsidR="00654C69" w:rsidRDefault="001F42FA" w:rsidP="00654C69">
      <w:pPr>
        <w:pStyle w:val="Akapitzlist"/>
        <w:numPr>
          <w:ilvl w:val="0"/>
          <w:numId w:val="2"/>
        </w:numPr>
      </w:pPr>
      <w:r w:rsidRPr="00FF0B63">
        <w:t xml:space="preserve">Pełna zdolność do czynności prawnych oraz korzystanie </w:t>
      </w:r>
      <w:r w:rsidR="00C71D34">
        <w:t>w</w:t>
      </w:r>
      <w:r w:rsidRPr="00FF0B63">
        <w:t xml:space="preserve"> pełni </w:t>
      </w:r>
      <w:r w:rsidR="006E0C8F">
        <w:t xml:space="preserve">z </w:t>
      </w:r>
      <w:r w:rsidRPr="00FF0B63">
        <w:t>praw publicznych</w:t>
      </w:r>
      <w:r w:rsidR="0018684D">
        <w:t>;</w:t>
      </w:r>
    </w:p>
    <w:p w:rsidR="00654C69" w:rsidRDefault="001F42FA" w:rsidP="00654C69">
      <w:pPr>
        <w:pStyle w:val="Akapitzlist"/>
        <w:numPr>
          <w:ilvl w:val="0"/>
          <w:numId w:val="2"/>
        </w:numPr>
      </w:pPr>
      <w:r w:rsidRPr="00654C69">
        <w:t>Niekaralność za przestępstwo</w:t>
      </w:r>
      <w:r w:rsidR="00A65201">
        <w:t xml:space="preserve"> </w:t>
      </w:r>
      <w:r w:rsidR="00A65201">
        <w:t>ścigane z oskarżenia publicznego lub umyślne przestępstwo skarbowe</w:t>
      </w:r>
      <w:r w:rsidR="0018684D">
        <w:t>;</w:t>
      </w:r>
    </w:p>
    <w:p w:rsidR="00B72E9D" w:rsidRDefault="0018684D" w:rsidP="00654C69">
      <w:pPr>
        <w:pStyle w:val="Akapitzlist"/>
        <w:numPr>
          <w:ilvl w:val="0"/>
          <w:numId w:val="2"/>
        </w:numPr>
      </w:pPr>
      <w:r>
        <w:t>Wykształcenie wyższe lub średnie;</w:t>
      </w:r>
    </w:p>
    <w:p w:rsidR="0018684D" w:rsidRDefault="0018684D" w:rsidP="0018684D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D</w:t>
      </w:r>
      <w:r w:rsidRPr="008A5B09">
        <w:rPr>
          <w:rFonts w:cstheme="minorHAnsi"/>
        </w:rPr>
        <w:t xml:space="preserve">oświadczenie zawodowe: przy wykształceniu średnim co najmniej </w:t>
      </w:r>
      <w:r w:rsidR="00A65201">
        <w:rPr>
          <w:rFonts w:cstheme="minorHAnsi"/>
        </w:rPr>
        <w:t>5</w:t>
      </w:r>
      <w:r w:rsidRPr="008A5B09">
        <w:rPr>
          <w:rFonts w:cstheme="minorHAnsi"/>
        </w:rPr>
        <w:t xml:space="preserve"> </w:t>
      </w:r>
      <w:r>
        <w:rPr>
          <w:rFonts w:cstheme="minorHAnsi"/>
        </w:rPr>
        <w:t xml:space="preserve">lat </w:t>
      </w:r>
      <w:r w:rsidRPr="008A5B09">
        <w:rPr>
          <w:rFonts w:cstheme="minorHAnsi"/>
        </w:rPr>
        <w:t>staż</w:t>
      </w:r>
      <w:r>
        <w:rPr>
          <w:rFonts w:cstheme="minorHAnsi"/>
        </w:rPr>
        <w:t>u</w:t>
      </w:r>
      <w:r w:rsidRPr="008A5B09">
        <w:rPr>
          <w:rFonts w:cstheme="minorHAnsi"/>
        </w:rPr>
        <w:t xml:space="preserve"> pracy, przy wykształceniu wyższym co najmniej </w:t>
      </w:r>
      <w:r w:rsidR="00A65201">
        <w:rPr>
          <w:rFonts w:cstheme="minorHAnsi"/>
        </w:rPr>
        <w:t>4</w:t>
      </w:r>
      <w:r>
        <w:rPr>
          <w:rFonts w:cstheme="minorHAnsi"/>
        </w:rPr>
        <w:t xml:space="preserve"> </w:t>
      </w:r>
      <w:r w:rsidR="00A65201">
        <w:rPr>
          <w:rFonts w:cstheme="minorHAnsi"/>
        </w:rPr>
        <w:t>lata</w:t>
      </w:r>
      <w:r w:rsidRPr="008A5B09">
        <w:rPr>
          <w:rFonts w:cstheme="minorHAnsi"/>
        </w:rPr>
        <w:t xml:space="preserve"> staż</w:t>
      </w:r>
      <w:r>
        <w:rPr>
          <w:rFonts w:cstheme="minorHAnsi"/>
        </w:rPr>
        <w:t>u</w:t>
      </w:r>
      <w:r w:rsidRPr="008A5B09">
        <w:rPr>
          <w:rFonts w:cstheme="minorHAnsi"/>
        </w:rPr>
        <w:t xml:space="preserve"> pracy</w:t>
      </w:r>
      <w:r w:rsidR="00A65201">
        <w:rPr>
          <w:rFonts w:cstheme="minorHAnsi"/>
        </w:rPr>
        <w:t>;</w:t>
      </w:r>
    </w:p>
    <w:p w:rsidR="00A65201" w:rsidRPr="008A5B09" w:rsidRDefault="00A65201" w:rsidP="0018684D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Co najmniej roczne doświadczenie na podobnym stanowisku;</w:t>
      </w:r>
    </w:p>
    <w:p w:rsidR="0018684D" w:rsidRPr="008A5B09" w:rsidRDefault="0018684D" w:rsidP="0018684D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S</w:t>
      </w:r>
      <w:r w:rsidRPr="008A5B09">
        <w:rPr>
          <w:rFonts w:cstheme="minorHAnsi"/>
        </w:rPr>
        <w:t>tan zdrowia pozwalający na zatrudnienie na wskazanym stanowisku (praca przy monitorze ekranowym powyżej 4 godzin)</w:t>
      </w:r>
    </w:p>
    <w:p w:rsidR="0018684D" w:rsidRPr="008A5B09" w:rsidRDefault="0018684D" w:rsidP="0018684D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U</w:t>
      </w:r>
      <w:r w:rsidRPr="008A5B09">
        <w:rPr>
          <w:rFonts w:cstheme="minorHAnsi"/>
        </w:rPr>
        <w:t>miejętność obsługi komputera (Word, Ex</w:t>
      </w:r>
      <w:r>
        <w:rPr>
          <w:rFonts w:cstheme="minorHAnsi"/>
        </w:rPr>
        <w:t>c</w:t>
      </w:r>
      <w:r w:rsidRPr="008A5B09">
        <w:rPr>
          <w:rFonts w:cstheme="minorHAnsi"/>
        </w:rPr>
        <w:t>el, Internet, pakiet MS Office)</w:t>
      </w:r>
    </w:p>
    <w:p w:rsidR="00D22413" w:rsidRDefault="00D22413">
      <w:pPr>
        <w:rPr>
          <w:highlight w:val="yellow"/>
        </w:rPr>
      </w:pPr>
    </w:p>
    <w:p w:rsidR="00D22413" w:rsidRPr="00B72E9D" w:rsidRDefault="00D22413">
      <w:r w:rsidRPr="00B72E9D">
        <w:t>II. Wymagania dodatkowe</w:t>
      </w:r>
      <w:r w:rsidR="001F42FA" w:rsidRPr="00B72E9D">
        <w:t>:</w:t>
      </w:r>
    </w:p>
    <w:p w:rsidR="00A65201" w:rsidRDefault="00A65201" w:rsidP="00A65201">
      <w:pPr>
        <w:pStyle w:val="Akapitzlist"/>
        <w:numPr>
          <w:ilvl w:val="0"/>
          <w:numId w:val="17"/>
        </w:numPr>
        <w:spacing w:after="160" w:line="259" w:lineRule="auto"/>
        <w:jc w:val="left"/>
        <w:rPr>
          <w:rFonts w:cstheme="minorHAnsi"/>
        </w:rPr>
      </w:pPr>
      <w:r>
        <w:t>Znajomość ustawy Kodeks pracy, ustawy Kodeks postępowania administracyjnego, ustawy Karta nauczyciela, przepisów o narodowym zasobie archiwalnym i archiwach</w:t>
      </w:r>
      <w:r>
        <w:rPr>
          <w:rFonts w:cstheme="minorHAnsi"/>
        </w:rPr>
        <w:t>;</w:t>
      </w:r>
    </w:p>
    <w:p w:rsidR="0018684D" w:rsidRPr="00A65201" w:rsidRDefault="0018684D" w:rsidP="00A65201">
      <w:pPr>
        <w:pStyle w:val="Akapitzlist"/>
        <w:numPr>
          <w:ilvl w:val="0"/>
          <w:numId w:val="17"/>
        </w:numPr>
        <w:spacing w:after="160" w:line="259" w:lineRule="auto"/>
        <w:jc w:val="left"/>
        <w:rPr>
          <w:rFonts w:cstheme="minorHAnsi"/>
        </w:rPr>
      </w:pPr>
      <w:r w:rsidRPr="00A65201">
        <w:rPr>
          <w:rFonts w:cstheme="minorHAnsi"/>
        </w:rPr>
        <w:t>Znajomość program</w:t>
      </w:r>
      <w:r w:rsidR="00A65201" w:rsidRPr="00A65201">
        <w:rPr>
          <w:rFonts w:cstheme="minorHAnsi"/>
        </w:rPr>
        <w:t>ów</w:t>
      </w:r>
      <w:r w:rsidRPr="00A65201">
        <w:rPr>
          <w:rFonts w:cstheme="minorHAnsi"/>
        </w:rPr>
        <w:t xml:space="preserve"> VULCAN</w:t>
      </w:r>
      <w:r w:rsidR="00A65201" w:rsidRPr="00A65201">
        <w:rPr>
          <w:rFonts w:cstheme="minorHAnsi"/>
        </w:rPr>
        <w:t xml:space="preserve">, </w:t>
      </w:r>
      <w:r w:rsidR="00A65201">
        <w:t xml:space="preserve">SIO, Płatnik, </w:t>
      </w:r>
      <w:proofErr w:type="spellStart"/>
      <w:r w:rsidR="00A65201">
        <w:t>Optivum</w:t>
      </w:r>
      <w:proofErr w:type="spellEnd"/>
      <w:r w:rsidR="00A65201">
        <w:t xml:space="preserve">, Platforma Usług </w:t>
      </w:r>
      <w:proofErr w:type="spellStart"/>
      <w:r w:rsidR="00A65201">
        <w:t>Elektroniczncyh</w:t>
      </w:r>
      <w:proofErr w:type="spellEnd"/>
      <w:r w:rsidR="00A65201">
        <w:t xml:space="preserve"> ZUS</w:t>
      </w:r>
      <w:r w:rsidR="00A65201">
        <w:t>;</w:t>
      </w:r>
    </w:p>
    <w:p w:rsidR="0018684D" w:rsidRPr="008A5B09" w:rsidRDefault="0018684D" w:rsidP="0018684D">
      <w:pPr>
        <w:pStyle w:val="Akapitzlist"/>
        <w:numPr>
          <w:ilvl w:val="0"/>
          <w:numId w:val="17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U</w:t>
      </w:r>
      <w:r w:rsidRPr="008A5B09">
        <w:rPr>
          <w:rFonts w:cstheme="minorHAnsi"/>
        </w:rPr>
        <w:t>miejętność samodzielnej organizacji pracy</w:t>
      </w:r>
      <w:r w:rsidR="00A65201">
        <w:rPr>
          <w:rFonts w:cstheme="minorHAnsi"/>
        </w:rPr>
        <w:t xml:space="preserve"> i analitycznego myślenia;</w:t>
      </w:r>
    </w:p>
    <w:p w:rsidR="0018684D" w:rsidRPr="008A5B09" w:rsidRDefault="0018684D" w:rsidP="0018684D">
      <w:pPr>
        <w:pStyle w:val="Akapitzlist"/>
        <w:numPr>
          <w:ilvl w:val="0"/>
          <w:numId w:val="17"/>
        </w:num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S</w:t>
      </w:r>
      <w:r w:rsidRPr="008A5B09">
        <w:rPr>
          <w:rFonts w:cstheme="minorHAnsi"/>
        </w:rPr>
        <w:t>umienność, dokładność, odpowiedzialność oraz umiejętność pracy w zespole</w:t>
      </w:r>
      <w:r w:rsidR="00A65201">
        <w:rPr>
          <w:rFonts w:cstheme="minorHAnsi"/>
        </w:rPr>
        <w:t>.</w:t>
      </w:r>
    </w:p>
    <w:p w:rsidR="006921B0" w:rsidRPr="0013317F" w:rsidRDefault="006921B0">
      <w:pPr>
        <w:rPr>
          <w:highlight w:val="yellow"/>
        </w:rPr>
      </w:pPr>
    </w:p>
    <w:p w:rsidR="0027147B" w:rsidRDefault="00D22413" w:rsidP="0027147B">
      <w:r w:rsidRPr="004A59F7">
        <w:t xml:space="preserve">III. Zakres </w:t>
      </w:r>
      <w:r w:rsidR="0027147B" w:rsidRPr="004A59F7">
        <w:t xml:space="preserve">podstawowych zadań </w:t>
      </w:r>
      <w:r w:rsidRPr="004A59F7">
        <w:t>wykonywanych na stanowisku</w:t>
      </w:r>
      <w:r w:rsidR="0027147B" w:rsidRPr="004A59F7">
        <w:t>:</w:t>
      </w:r>
    </w:p>
    <w:p w:rsidR="00A65201" w:rsidRDefault="00A65201" w:rsidP="00A65201">
      <w:pPr>
        <w:numPr>
          <w:ilvl w:val="0"/>
          <w:numId w:val="21"/>
        </w:numPr>
        <w:ind w:left="284" w:hanging="284"/>
        <w:jc w:val="left"/>
        <w:rPr>
          <w:color w:val="000000"/>
        </w:rPr>
      </w:pPr>
      <w:r w:rsidRPr="003351C1">
        <w:rPr>
          <w:color w:val="000000"/>
        </w:rPr>
        <w:t>Prowadzenie przydzielonych teczek z dokumentami zgodnie z instrukcją kancelaryjną.</w:t>
      </w:r>
    </w:p>
    <w:p w:rsidR="00A65201" w:rsidRPr="00E911F7" w:rsidRDefault="00A65201" w:rsidP="00A65201">
      <w:pPr>
        <w:numPr>
          <w:ilvl w:val="0"/>
          <w:numId w:val="21"/>
        </w:numPr>
        <w:ind w:left="284" w:hanging="284"/>
        <w:jc w:val="left"/>
        <w:rPr>
          <w:color w:val="000000"/>
        </w:rPr>
      </w:pPr>
      <w:r w:rsidRPr="00E911F7">
        <w:t xml:space="preserve">Prowadzenie zgodnie z przepisami teczek akt osobowych pracowników zatrudnionych </w:t>
      </w:r>
      <w:r w:rsidRPr="00E911F7">
        <w:br/>
        <w:t xml:space="preserve">w </w:t>
      </w:r>
      <w:r>
        <w:rPr>
          <w:color w:val="000000"/>
        </w:rPr>
        <w:t>Zespole Szkół Technicznych im. gen. Władysława Andersa w Białymstoku</w:t>
      </w:r>
      <w:r w:rsidRPr="00E911F7">
        <w:t>:</w:t>
      </w:r>
    </w:p>
    <w:p w:rsidR="00A65201" w:rsidRDefault="00A65201" w:rsidP="00A65201">
      <w:pPr>
        <w:numPr>
          <w:ilvl w:val="1"/>
          <w:numId w:val="22"/>
        </w:numPr>
        <w:tabs>
          <w:tab w:val="clear" w:pos="1440"/>
          <w:tab w:val="num" w:pos="567"/>
        </w:tabs>
        <w:ind w:left="567" w:hanging="283"/>
      </w:pPr>
      <w:r w:rsidRPr="00E911F7">
        <w:t xml:space="preserve">przyjmowanie dokumentów dotyczących zatrudnienia pracowników, </w:t>
      </w:r>
    </w:p>
    <w:p w:rsidR="00A65201" w:rsidRPr="00E911F7" w:rsidRDefault="00A65201" w:rsidP="00A65201">
      <w:pPr>
        <w:numPr>
          <w:ilvl w:val="1"/>
          <w:numId w:val="22"/>
        </w:numPr>
        <w:tabs>
          <w:tab w:val="clear" w:pos="1440"/>
          <w:tab w:val="num" w:pos="567"/>
        </w:tabs>
        <w:ind w:left="567" w:hanging="283"/>
      </w:pPr>
      <w:r w:rsidRPr="00E911F7">
        <w:t xml:space="preserve">kompletowanie dokumentów, zakładanie i prowadzenie teczek  akt  osobowych, </w:t>
      </w:r>
    </w:p>
    <w:p w:rsidR="00A65201" w:rsidRPr="00E911F7" w:rsidRDefault="00A65201" w:rsidP="00A65201">
      <w:pPr>
        <w:numPr>
          <w:ilvl w:val="1"/>
          <w:numId w:val="22"/>
        </w:numPr>
        <w:tabs>
          <w:tab w:val="clear" w:pos="1440"/>
          <w:tab w:val="num" w:pos="567"/>
        </w:tabs>
        <w:ind w:left="567" w:hanging="283"/>
      </w:pPr>
      <w:r>
        <w:t>przygotowywa</w:t>
      </w:r>
      <w:r w:rsidRPr="00E911F7">
        <w:t>nie umów o pracę z nauczycielami i pracownikami szkoły,</w:t>
      </w:r>
    </w:p>
    <w:p w:rsidR="00A65201" w:rsidRPr="00E911F7" w:rsidRDefault="00A65201" w:rsidP="00A65201">
      <w:pPr>
        <w:numPr>
          <w:ilvl w:val="1"/>
          <w:numId w:val="22"/>
        </w:numPr>
        <w:tabs>
          <w:tab w:val="clear" w:pos="1440"/>
          <w:tab w:val="num" w:pos="567"/>
        </w:tabs>
        <w:ind w:left="567" w:hanging="283"/>
      </w:pPr>
      <w:r w:rsidRPr="00E911F7">
        <w:t xml:space="preserve">pisanie i przekazywanie do </w:t>
      </w:r>
      <w:r>
        <w:t xml:space="preserve">działu </w:t>
      </w:r>
      <w:r w:rsidRPr="00E911F7">
        <w:t>księgowości angaży i różnych zmian w uprawnieniach pracowników do wynagradzania za pracę (m.in. wymiar uposażenia, dodatek za wysługę lat, nagrody jubileuszowe, dodatki motywacyjne i inne)</w:t>
      </w:r>
      <w:r>
        <w:t xml:space="preserve"> w terminie minimum 3 dni przed datą wypłaty pracownikowi wynagrodzenia</w:t>
      </w:r>
      <w:r w:rsidRPr="00E911F7">
        <w:t>,</w:t>
      </w:r>
    </w:p>
    <w:p w:rsidR="00A65201" w:rsidRDefault="00A65201" w:rsidP="00A65201">
      <w:pPr>
        <w:numPr>
          <w:ilvl w:val="1"/>
          <w:numId w:val="22"/>
        </w:numPr>
        <w:tabs>
          <w:tab w:val="clear" w:pos="1440"/>
          <w:tab w:val="num" w:pos="567"/>
        </w:tabs>
        <w:ind w:left="567" w:hanging="283"/>
        <w:jc w:val="left"/>
      </w:pPr>
      <w:r w:rsidRPr="00E911F7">
        <w:t xml:space="preserve">prowadzenie spraw dotyczących zwalniania pracowników (pismo, ew. odprawa </w:t>
      </w:r>
      <w:r w:rsidRPr="00E911F7">
        <w:br/>
        <w:t xml:space="preserve">i ekwiwalent za niewykorzystany urlop, świadectwo pracy itp.),  </w:t>
      </w:r>
    </w:p>
    <w:p w:rsidR="00A65201" w:rsidRPr="002D38AF" w:rsidRDefault="00A65201" w:rsidP="00A65201">
      <w:pPr>
        <w:numPr>
          <w:ilvl w:val="1"/>
          <w:numId w:val="22"/>
        </w:numPr>
        <w:tabs>
          <w:tab w:val="clear" w:pos="1440"/>
          <w:tab w:val="num" w:pos="567"/>
        </w:tabs>
        <w:ind w:left="567" w:hanging="283"/>
        <w:jc w:val="left"/>
      </w:pPr>
      <w:r w:rsidRPr="002D38AF">
        <w:t>wydawanie zaświadczeń związanych z zatrudnieniem pracowników,</w:t>
      </w:r>
    </w:p>
    <w:p w:rsidR="00A65201" w:rsidRDefault="00A65201" w:rsidP="00A65201">
      <w:pPr>
        <w:numPr>
          <w:ilvl w:val="1"/>
          <w:numId w:val="22"/>
        </w:numPr>
        <w:tabs>
          <w:tab w:val="clear" w:pos="1440"/>
          <w:tab w:val="num" w:pos="567"/>
        </w:tabs>
        <w:ind w:left="567" w:hanging="283"/>
        <w:jc w:val="left"/>
      </w:pPr>
      <w:r>
        <w:t>prowadzenie zagadnień dotyczących udzielania pracownikom urlopów płatnych i bezpłatnych,</w:t>
      </w:r>
    </w:p>
    <w:p w:rsidR="00A65201" w:rsidRPr="00C65288" w:rsidRDefault="00A65201" w:rsidP="00A65201">
      <w:pPr>
        <w:numPr>
          <w:ilvl w:val="1"/>
          <w:numId w:val="22"/>
        </w:numPr>
        <w:tabs>
          <w:tab w:val="clear" w:pos="1440"/>
          <w:tab w:val="num" w:pos="567"/>
        </w:tabs>
        <w:ind w:left="567" w:hanging="283"/>
        <w:jc w:val="left"/>
      </w:pPr>
      <w:r>
        <w:t xml:space="preserve">prowadzenie </w:t>
      </w:r>
      <w:r w:rsidRPr="00C65288">
        <w:t>ewidencj</w:t>
      </w:r>
      <w:r>
        <w:t>i</w:t>
      </w:r>
      <w:r w:rsidRPr="00C65288">
        <w:t xml:space="preserve"> czasu pracy, urlopów</w:t>
      </w:r>
      <w:r>
        <w:t xml:space="preserve"> pracowników szkoły</w:t>
      </w:r>
      <w:r w:rsidRPr="00C65288">
        <w:t>,</w:t>
      </w:r>
    </w:p>
    <w:p w:rsidR="00A65201" w:rsidRPr="002A3578" w:rsidRDefault="00A65201" w:rsidP="00A65201">
      <w:pPr>
        <w:numPr>
          <w:ilvl w:val="1"/>
          <w:numId w:val="22"/>
        </w:numPr>
        <w:tabs>
          <w:tab w:val="clear" w:pos="1440"/>
          <w:tab w:val="num" w:pos="567"/>
        </w:tabs>
        <w:ind w:left="567" w:hanging="283"/>
        <w:jc w:val="left"/>
      </w:pPr>
      <w:r>
        <w:t>z</w:t>
      </w:r>
      <w:r w:rsidRPr="002A3578">
        <w:t xml:space="preserve">abezpieczenie akt osobowych przed wglądem osób nieuprawnionych. Do akt osobowych mają wgląd: dyrektor szkoły oraz </w:t>
      </w:r>
      <w:r>
        <w:t>wicedyrektorzy</w:t>
      </w:r>
      <w:r w:rsidRPr="002A3578">
        <w:t>.</w:t>
      </w:r>
    </w:p>
    <w:p w:rsidR="00A65201" w:rsidRDefault="00A65201" w:rsidP="00A65201">
      <w:pPr>
        <w:numPr>
          <w:ilvl w:val="0"/>
          <w:numId w:val="21"/>
        </w:numPr>
        <w:ind w:left="426"/>
        <w:jc w:val="left"/>
        <w:rPr>
          <w:color w:val="000000"/>
        </w:rPr>
      </w:pPr>
      <w:r w:rsidRPr="002A3578">
        <w:rPr>
          <w:color w:val="000000"/>
        </w:rPr>
        <w:t xml:space="preserve">Obsługa programów KADRY </w:t>
      </w:r>
      <w:proofErr w:type="spellStart"/>
      <w:r w:rsidRPr="002A3578">
        <w:rPr>
          <w:color w:val="000000"/>
        </w:rPr>
        <w:t>Optivum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Vulcan</w:t>
      </w:r>
      <w:proofErr w:type="spellEnd"/>
      <w:r>
        <w:rPr>
          <w:color w:val="000000"/>
        </w:rPr>
        <w:t xml:space="preserve">, </w:t>
      </w:r>
      <w:r w:rsidRPr="002A3578">
        <w:rPr>
          <w:color w:val="000000"/>
        </w:rPr>
        <w:t xml:space="preserve">SIO - wprowadzanie i aktualizacja danych dotyczących </w:t>
      </w:r>
      <w:r>
        <w:rPr>
          <w:color w:val="000000"/>
        </w:rPr>
        <w:t xml:space="preserve">m.in. pracowników, </w:t>
      </w:r>
      <w:r w:rsidRPr="002A3578">
        <w:rPr>
          <w:color w:val="000000"/>
        </w:rPr>
        <w:t>etatów pracowniczych</w:t>
      </w:r>
      <w:r>
        <w:rPr>
          <w:color w:val="000000"/>
        </w:rPr>
        <w:t>, współpraca przy tworzeniu arkusza organizacyjnego, archiwizacja tych programów</w:t>
      </w:r>
      <w:r w:rsidRPr="002A3578">
        <w:rPr>
          <w:color w:val="000000"/>
        </w:rPr>
        <w:t>.</w:t>
      </w:r>
    </w:p>
    <w:p w:rsidR="00A65201" w:rsidRPr="00763585" w:rsidRDefault="00A65201" w:rsidP="00A65201">
      <w:pPr>
        <w:numPr>
          <w:ilvl w:val="0"/>
          <w:numId w:val="21"/>
        </w:numPr>
        <w:ind w:left="426"/>
        <w:jc w:val="left"/>
        <w:rPr>
          <w:color w:val="000000"/>
        </w:rPr>
      </w:pPr>
      <w:r>
        <w:rPr>
          <w:color w:val="000000"/>
        </w:rPr>
        <w:lastRenderedPageBreak/>
        <w:t>P</w:t>
      </w:r>
      <w:r w:rsidRPr="00763585">
        <w:rPr>
          <w:color w:val="000000"/>
        </w:rPr>
        <w:t>rowadzenie spraw związanych z Pracowniczymi Planami Kapitałowymi;</w:t>
      </w:r>
    </w:p>
    <w:p w:rsidR="00A65201" w:rsidRDefault="00A65201" w:rsidP="00A65201">
      <w:pPr>
        <w:numPr>
          <w:ilvl w:val="0"/>
          <w:numId w:val="21"/>
        </w:numPr>
        <w:ind w:left="426"/>
        <w:jc w:val="left"/>
        <w:rPr>
          <w:color w:val="000000"/>
        </w:rPr>
      </w:pPr>
      <w:r>
        <w:rPr>
          <w:color w:val="000000"/>
        </w:rPr>
        <w:t>Wystawianie skierowań na badania wstępne, okresowe i bieżące wszystkich pracowników szkoły i nauczycieli oraz dokumentowanie tych badań.</w:t>
      </w:r>
    </w:p>
    <w:p w:rsidR="00A65201" w:rsidRDefault="00A65201" w:rsidP="00A65201">
      <w:pPr>
        <w:numPr>
          <w:ilvl w:val="0"/>
          <w:numId w:val="21"/>
        </w:numPr>
        <w:ind w:left="426"/>
        <w:jc w:val="left"/>
        <w:rPr>
          <w:color w:val="000000"/>
        </w:rPr>
      </w:pPr>
      <w:r w:rsidRPr="00883B2A">
        <w:rPr>
          <w:color w:val="000000"/>
        </w:rPr>
        <w:t>Zgłaszanie</w:t>
      </w:r>
      <w:r>
        <w:rPr>
          <w:color w:val="000000"/>
        </w:rPr>
        <w:t xml:space="preserve">, </w:t>
      </w:r>
      <w:r w:rsidRPr="00883B2A">
        <w:rPr>
          <w:color w:val="000000"/>
        </w:rPr>
        <w:t>wyrejestrowanie</w:t>
      </w:r>
      <w:r>
        <w:rPr>
          <w:color w:val="000000"/>
        </w:rPr>
        <w:t xml:space="preserve">, dokonywanie aktualizacji danych identyfikacyjnych do ubezpieczeń społecznych pracowników i ich rodzin w </w:t>
      </w:r>
      <w:r w:rsidRPr="00883B2A">
        <w:rPr>
          <w:color w:val="000000"/>
        </w:rPr>
        <w:t>program</w:t>
      </w:r>
      <w:r>
        <w:rPr>
          <w:color w:val="000000"/>
        </w:rPr>
        <w:t xml:space="preserve">ie </w:t>
      </w:r>
      <w:r w:rsidRPr="00883B2A">
        <w:rPr>
          <w:color w:val="000000"/>
        </w:rPr>
        <w:t xml:space="preserve">Płatnik.  </w:t>
      </w:r>
    </w:p>
    <w:p w:rsidR="00A65201" w:rsidRPr="00EB399B" w:rsidRDefault="00A65201" w:rsidP="00A65201">
      <w:pPr>
        <w:numPr>
          <w:ilvl w:val="0"/>
          <w:numId w:val="21"/>
        </w:numPr>
        <w:ind w:left="426"/>
        <w:jc w:val="left"/>
        <w:rPr>
          <w:color w:val="000000"/>
        </w:rPr>
      </w:pPr>
      <w:r w:rsidRPr="00EB399B">
        <w:t>Prowadzenie spraw dotyczących postępowania w sprawie awansu zawodowego nauczycieli:</w:t>
      </w:r>
    </w:p>
    <w:p w:rsidR="00A65201" w:rsidRPr="00EB399B" w:rsidRDefault="00A65201" w:rsidP="00A65201">
      <w:pPr>
        <w:numPr>
          <w:ilvl w:val="0"/>
          <w:numId w:val="23"/>
        </w:numPr>
        <w:ind w:hanging="720"/>
        <w:jc w:val="left"/>
        <w:rPr>
          <w:color w:val="000000"/>
        </w:rPr>
      </w:pPr>
      <w:r w:rsidRPr="00EB399B">
        <w:t xml:space="preserve">przygotowanie  dokumentów do awansu zawodowego nauczyciela, </w:t>
      </w:r>
    </w:p>
    <w:p w:rsidR="00A65201" w:rsidRPr="00EB399B" w:rsidRDefault="00A65201" w:rsidP="00A65201">
      <w:pPr>
        <w:numPr>
          <w:ilvl w:val="0"/>
          <w:numId w:val="23"/>
        </w:numPr>
        <w:ind w:left="709" w:hanging="283"/>
        <w:jc w:val="left"/>
        <w:rPr>
          <w:color w:val="000000"/>
        </w:rPr>
      </w:pPr>
      <w:r w:rsidRPr="00EB399B">
        <w:t>przygotowanie druków i dokumentów nauczycielom odbywającym staż na stopień</w:t>
      </w:r>
      <w:r>
        <w:t xml:space="preserve"> </w:t>
      </w:r>
      <w:r w:rsidRPr="00EB399B">
        <w:t>awansu zawodowego nauczyciela kontraktowego,</w:t>
      </w:r>
    </w:p>
    <w:p w:rsidR="00A65201" w:rsidRPr="00EB399B" w:rsidRDefault="00A65201" w:rsidP="00A65201">
      <w:pPr>
        <w:numPr>
          <w:ilvl w:val="0"/>
          <w:numId w:val="23"/>
        </w:numPr>
        <w:ind w:hanging="720"/>
        <w:jc w:val="left"/>
        <w:rPr>
          <w:color w:val="000000"/>
        </w:rPr>
      </w:pPr>
      <w:r w:rsidRPr="00EB399B">
        <w:t>kompletowanie dokumentów dot. awansu zawodowego pozostających w aktach szkoły.</w:t>
      </w:r>
    </w:p>
    <w:p w:rsidR="00A65201" w:rsidRDefault="00A65201" w:rsidP="00A65201">
      <w:pPr>
        <w:numPr>
          <w:ilvl w:val="0"/>
          <w:numId w:val="21"/>
        </w:numPr>
        <w:ind w:left="426"/>
        <w:jc w:val="left"/>
        <w:rPr>
          <w:color w:val="000000"/>
        </w:rPr>
      </w:pPr>
      <w:r>
        <w:rPr>
          <w:color w:val="000000"/>
        </w:rPr>
        <w:t>Wystawianie skierowań na szkolenia branżowe nauczycieli oraz prowadzenie ewidencji.</w:t>
      </w:r>
    </w:p>
    <w:p w:rsidR="00A65201" w:rsidRPr="00AD0DED" w:rsidRDefault="00A65201" w:rsidP="00A65201">
      <w:pPr>
        <w:numPr>
          <w:ilvl w:val="0"/>
          <w:numId w:val="21"/>
        </w:numPr>
        <w:ind w:left="426"/>
        <w:jc w:val="left"/>
        <w:rPr>
          <w:color w:val="000000"/>
        </w:rPr>
      </w:pPr>
      <w:r w:rsidRPr="00AD0DED">
        <w:rPr>
          <w:color w:val="000000"/>
        </w:rPr>
        <w:t xml:space="preserve">Wystawianie świadectw pracy i zaświadczeń byłym pracownikom o zatrudnieniu </w:t>
      </w:r>
    </w:p>
    <w:p w:rsidR="00A65201" w:rsidRPr="00AD0DED" w:rsidRDefault="00A65201" w:rsidP="00A65201">
      <w:pPr>
        <w:rPr>
          <w:color w:val="000000"/>
        </w:rPr>
      </w:pPr>
      <w:r>
        <w:rPr>
          <w:color w:val="000000"/>
        </w:rPr>
        <w:t xml:space="preserve">        </w:t>
      </w:r>
      <w:r w:rsidRPr="00AD0DED">
        <w:rPr>
          <w:color w:val="000000"/>
        </w:rPr>
        <w:t>w określonym czasie na terenie szkoły.</w:t>
      </w:r>
    </w:p>
    <w:p w:rsidR="00A65201" w:rsidRPr="00F01972" w:rsidRDefault="00A65201" w:rsidP="00A65201">
      <w:pPr>
        <w:numPr>
          <w:ilvl w:val="0"/>
          <w:numId w:val="21"/>
        </w:numPr>
        <w:ind w:left="426"/>
        <w:jc w:val="left"/>
        <w:rPr>
          <w:color w:val="000000"/>
        </w:rPr>
      </w:pPr>
      <w:r w:rsidRPr="00F01972">
        <w:rPr>
          <w:color w:val="000000"/>
        </w:rPr>
        <w:t>Prowadzenie teczki i pisanie wniosków o przyznanie nagród oraz nadania odznaczeń państwowych i samorządowych.</w:t>
      </w:r>
    </w:p>
    <w:p w:rsidR="00A65201" w:rsidRDefault="00A65201" w:rsidP="00A65201">
      <w:pPr>
        <w:numPr>
          <w:ilvl w:val="0"/>
          <w:numId w:val="21"/>
        </w:numPr>
        <w:ind w:left="426"/>
        <w:jc w:val="left"/>
        <w:rPr>
          <w:color w:val="000000"/>
        </w:rPr>
      </w:pPr>
      <w:r>
        <w:rPr>
          <w:color w:val="000000"/>
        </w:rPr>
        <w:t>Prowadzenie ewidencji dot. dokształcania nauczycieli.</w:t>
      </w:r>
    </w:p>
    <w:p w:rsidR="00A65201" w:rsidRPr="00883B2A" w:rsidRDefault="00A65201" w:rsidP="00A65201">
      <w:pPr>
        <w:numPr>
          <w:ilvl w:val="0"/>
          <w:numId w:val="21"/>
        </w:numPr>
        <w:ind w:left="426"/>
        <w:jc w:val="left"/>
        <w:rPr>
          <w:color w:val="000000"/>
        </w:rPr>
      </w:pPr>
      <w:r w:rsidRPr="00883B2A">
        <w:rPr>
          <w:color w:val="000000"/>
        </w:rPr>
        <w:t xml:space="preserve">Przygotowanie wniosków dotyczących legitymacji służbowych, wydawanie ich   nauczycielom oraz prowadzenie ewidencji.            </w:t>
      </w:r>
    </w:p>
    <w:p w:rsidR="00A65201" w:rsidRPr="00A63CF9" w:rsidRDefault="00A65201" w:rsidP="00A65201">
      <w:pPr>
        <w:numPr>
          <w:ilvl w:val="0"/>
          <w:numId w:val="21"/>
        </w:numPr>
        <w:ind w:left="426"/>
        <w:rPr>
          <w:color w:val="000000"/>
        </w:rPr>
      </w:pPr>
      <w:r>
        <w:rPr>
          <w:color w:val="000000"/>
        </w:rPr>
        <w:t>Sporządzanie  sprawozdań</w:t>
      </w:r>
      <w:r>
        <w:rPr>
          <w:color w:val="0000FF"/>
        </w:rPr>
        <w:t xml:space="preserve"> </w:t>
      </w:r>
      <w:r>
        <w:rPr>
          <w:color w:val="000000"/>
        </w:rPr>
        <w:t xml:space="preserve">do: Głównego Urzędu Statystycznego, PFRON, Departamentów </w:t>
      </w:r>
      <w:r w:rsidRPr="00A63CF9">
        <w:t>Urzędu Miejskiego w Białymstoku</w:t>
      </w:r>
      <w:r>
        <w:t>.</w:t>
      </w:r>
      <w:r w:rsidRPr="00A63CF9">
        <w:t xml:space="preserve"> </w:t>
      </w:r>
    </w:p>
    <w:p w:rsidR="00A65201" w:rsidRPr="005A7ABC" w:rsidRDefault="00A65201" w:rsidP="00A65201">
      <w:pPr>
        <w:numPr>
          <w:ilvl w:val="0"/>
          <w:numId w:val="21"/>
        </w:numPr>
        <w:ind w:left="426"/>
      </w:pPr>
      <w:r w:rsidRPr="00547EA3">
        <w:rPr>
          <w:color w:val="000000"/>
        </w:rPr>
        <w:t xml:space="preserve">Prowadzenie </w:t>
      </w:r>
      <w:r>
        <w:rPr>
          <w:color w:val="000000"/>
        </w:rPr>
        <w:t>archiwum zakładowego</w:t>
      </w:r>
      <w:r w:rsidRPr="00547EA3">
        <w:rPr>
          <w:color w:val="000000"/>
        </w:rPr>
        <w:t xml:space="preserve"> (archiwu</w:t>
      </w:r>
      <w:r>
        <w:rPr>
          <w:color w:val="000000"/>
        </w:rPr>
        <w:t>m szkolne), a  w  szczególności</w:t>
      </w:r>
      <w:r w:rsidRPr="00547EA3">
        <w:rPr>
          <w:color w:val="000000"/>
        </w:rPr>
        <w:t>:</w:t>
      </w:r>
    </w:p>
    <w:p w:rsidR="00A65201" w:rsidRPr="005A7ABC" w:rsidRDefault="00A65201" w:rsidP="00A65201">
      <w:pPr>
        <w:numPr>
          <w:ilvl w:val="0"/>
          <w:numId w:val="24"/>
        </w:numPr>
        <w:ind w:hanging="862"/>
      </w:pPr>
      <w:r w:rsidRPr="005A7ABC">
        <w:rPr>
          <w:color w:val="000000"/>
        </w:rPr>
        <w:t>archiwizowanie dokumentacji kadrowej,</w:t>
      </w:r>
    </w:p>
    <w:p w:rsidR="00A65201" w:rsidRPr="005A7ABC" w:rsidRDefault="00A65201" w:rsidP="00A65201">
      <w:pPr>
        <w:numPr>
          <w:ilvl w:val="0"/>
          <w:numId w:val="24"/>
        </w:numPr>
        <w:ind w:hanging="862"/>
      </w:pPr>
      <w:r w:rsidRPr="005A7ABC">
        <w:rPr>
          <w:color w:val="000000"/>
        </w:rPr>
        <w:t xml:space="preserve">przyjmowanie materiałów archiwalnych do </w:t>
      </w:r>
      <w:r>
        <w:rPr>
          <w:color w:val="000000"/>
        </w:rPr>
        <w:t>archiwum zakładowego</w:t>
      </w:r>
      <w:r w:rsidRPr="005A7ABC">
        <w:rPr>
          <w:color w:val="000000"/>
        </w:rPr>
        <w:t>,</w:t>
      </w:r>
    </w:p>
    <w:p w:rsidR="00A65201" w:rsidRPr="0038541A" w:rsidRDefault="00A65201" w:rsidP="00A65201">
      <w:pPr>
        <w:numPr>
          <w:ilvl w:val="0"/>
          <w:numId w:val="24"/>
        </w:numPr>
        <w:ind w:hanging="862"/>
      </w:pPr>
      <w:r w:rsidRPr="0038541A">
        <w:rPr>
          <w:color w:val="000000"/>
        </w:rPr>
        <w:t>prowadzenie ewidencji materiałów archiwalnych,</w:t>
      </w:r>
    </w:p>
    <w:p w:rsidR="00A65201" w:rsidRPr="0038541A" w:rsidRDefault="00A65201" w:rsidP="00A65201">
      <w:pPr>
        <w:numPr>
          <w:ilvl w:val="0"/>
          <w:numId w:val="24"/>
        </w:numPr>
        <w:ind w:hanging="862"/>
      </w:pPr>
      <w:r w:rsidRPr="0038541A">
        <w:rPr>
          <w:color w:val="000000"/>
        </w:rPr>
        <w:t xml:space="preserve">przechowywanie akt w należytym porządku i właściwe ich zabezpieczenie, </w:t>
      </w:r>
    </w:p>
    <w:p w:rsidR="00A65201" w:rsidRPr="0038541A" w:rsidRDefault="00A65201" w:rsidP="00A65201">
      <w:pPr>
        <w:numPr>
          <w:ilvl w:val="0"/>
          <w:numId w:val="24"/>
        </w:numPr>
        <w:ind w:hanging="862"/>
      </w:pPr>
      <w:r w:rsidRPr="0038541A">
        <w:rPr>
          <w:color w:val="000000"/>
        </w:rPr>
        <w:t>udostępnianie akt znajdujących się w archiwum zakładowym do użytku służbowego,</w:t>
      </w:r>
    </w:p>
    <w:p w:rsidR="00A65201" w:rsidRPr="0038541A" w:rsidRDefault="00A65201" w:rsidP="00A65201">
      <w:pPr>
        <w:numPr>
          <w:ilvl w:val="0"/>
          <w:numId w:val="24"/>
        </w:numPr>
        <w:ind w:left="709" w:hanging="425"/>
      </w:pPr>
      <w:r w:rsidRPr="0038541A">
        <w:rPr>
          <w:color w:val="000000"/>
        </w:rPr>
        <w:t>inicjowanie brakowania dokumentów oraz uczestniczenie w pracach komisji</w:t>
      </w:r>
      <w:r>
        <w:rPr>
          <w:color w:val="000000"/>
        </w:rPr>
        <w:t xml:space="preserve"> </w:t>
      </w:r>
      <w:r w:rsidRPr="0038541A">
        <w:rPr>
          <w:color w:val="000000"/>
        </w:rPr>
        <w:t>brakowania akt,</w:t>
      </w:r>
    </w:p>
    <w:p w:rsidR="00A65201" w:rsidRPr="0038541A" w:rsidRDefault="00A65201" w:rsidP="00A65201">
      <w:pPr>
        <w:numPr>
          <w:ilvl w:val="0"/>
          <w:numId w:val="24"/>
        </w:numPr>
        <w:ind w:left="709" w:hanging="425"/>
      </w:pPr>
      <w:r w:rsidRPr="0038541A">
        <w:rPr>
          <w:color w:val="000000"/>
        </w:rPr>
        <w:t>przekazywanie materiałów archiwalnych do Archiwum Państwowego,</w:t>
      </w:r>
    </w:p>
    <w:p w:rsidR="00A65201" w:rsidRPr="0038541A" w:rsidRDefault="00A65201" w:rsidP="00A65201">
      <w:pPr>
        <w:numPr>
          <w:ilvl w:val="0"/>
          <w:numId w:val="24"/>
        </w:numPr>
        <w:ind w:left="709" w:hanging="425"/>
      </w:pPr>
      <w:r w:rsidRPr="0038541A">
        <w:rPr>
          <w:color w:val="000000"/>
        </w:rPr>
        <w:t>przekazywanie do zbiornicy surowców wtórnych oraz nadzorowanie wybrakowanych akt do zniszczenia,</w:t>
      </w:r>
    </w:p>
    <w:p w:rsidR="00A65201" w:rsidRPr="0038541A" w:rsidRDefault="00A65201" w:rsidP="00A65201">
      <w:pPr>
        <w:numPr>
          <w:ilvl w:val="0"/>
          <w:numId w:val="24"/>
        </w:numPr>
        <w:ind w:left="709" w:hanging="425"/>
      </w:pPr>
      <w:r w:rsidRPr="0038541A">
        <w:rPr>
          <w:color w:val="000000"/>
        </w:rPr>
        <w:t>dbanie o ład i porządek oraz estetyczny wygląd archiwum.</w:t>
      </w:r>
    </w:p>
    <w:p w:rsidR="00A65201" w:rsidRPr="0002394E" w:rsidRDefault="00A65201" w:rsidP="00A65201">
      <w:pPr>
        <w:numPr>
          <w:ilvl w:val="0"/>
          <w:numId w:val="21"/>
        </w:numPr>
        <w:ind w:left="426"/>
      </w:pPr>
      <w:r w:rsidRPr="0002394E">
        <w:t>Wystawianie i ewidencja delegacji służbowych.</w:t>
      </w:r>
    </w:p>
    <w:p w:rsidR="00A65201" w:rsidRPr="00C36734" w:rsidRDefault="00A65201" w:rsidP="00A65201">
      <w:pPr>
        <w:numPr>
          <w:ilvl w:val="0"/>
          <w:numId w:val="21"/>
        </w:numPr>
        <w:ind w:left="426"/>
      </w:pPr>
      <w:r w:rsidRPr="0002394E">
        <w:t>Przygotowanie odpowiednich dokumentów pracownikom odchodzącym na rentę lub emeryturę.</w:t>
      </w:r>
    </w:p>
    <w:p w:rsidR="00A65201" w:rsidRPr="0002394E" w:rsidRDefault="00A65201" w:rsidP="00A65201">
      <w:pPr>
        <w:numPr>
          <w:ilvl w:val="0"/>
          <w:numId w:val="21"/>
        </w:numPr>
        <w:ind w:left="426"/>
      </w:pPr>
      <w:r w:rsidRPr="0002394E">
        <w:t>Obowiązek przestrzegania regulaminu pracy, przepisów RODO i tajemnicy służbowej zgodnie z obowiązującymi przepisami.</w:t>
      </w:r>
    </w:p>
    <w:p w:rsidR="00A65201" w:rsidRDefault="00A65201" w:rsidP="00A65201">
      <w:pPr>
        <w:numPr>
          <w:ilvl w:val="0"/>
          <w:numId w:val="21"/>
        </w:numPr>
        <w:ind w:left="426"/>
      </w:pPr>
      <w:r>
        <w:t>Zastępstwo za kierownika gospodarczego w przypadku nieobecności w pracy.</w:t>
      </w:r>
    </w:p>
    <w:p w:rsidR="00A65201" w:rsidRPr="00547EA3" w:rsidRDefault="00A65201" w:rsidP="00A65201">
      <w:pPr>
        <w:numPr>
          <w:ilvl w:val="0"/>
          <w:numId w:val="21"/>
        </w:numPr>
        <w:ind w:left="426"/>
      </w:pPr>
      <w:r w:rsidRPr="00547EA3">
        <w:t xml:space="preserve">Wykonywanie innych czynności i zadań podyktowanych  konkretną sytuacją i funkcjonowaniem placówki oraz innych poleceń zleconych na bieżąco przez dyrektora </w:t>
      </w:r>
      <w:r>
        <w:t>szkoły</w:t>
      </w:r>
      <w:r w:rsidRPr="00547EA3">
        <w:t>.</w:t>
      </w:r>
    </w:p>
    <w:p w:rsidR="00A65201" w:rsidRPr="004A59F7" w:rsidRDefault="00A65201" w:rsidP="0027147B"/>
    <w:p w:rsidR="00D22413" w:rsidRPr="006921B0" w:rsidRDefault="00D22413">
      <w:r w:rsidRPr="006921B0">
        <w:t>IV. Wymagane dokumenty:</w:t>
      </w:r>
    </w:p>
    <w:p w:rsidR="00D22413" w:rsidRPr="006921B0" w:rsidRDefault="001F42FA" w:rsidP="00D22413">
      <w:pPr>
        <w:pStyle w:val="Akapitzlist"/>
        <w:numPr>
          <w:ilvl w:val="0"/>
          <w:numId w:val="1"/>
        </w:numPr>
      </w:pPr>
      <w:r w:rsidRPr="006921B0">
        <w:t xml:space="preserve">CV </w:t>
      </w:r>
      <w:r w:rsidR="003B77FF" w:rsidRPr="006921B0">
        <w:t>lub kwestionariusz osobowy</w:t>
      </w:r>
      <w:r w:rsidR="006E23ED">
        <w:t xml:space="preserve"> z dokładnym opisem przebiegu pracy zawodowej;</w:t>
      </w:r>
    </w:p>
    <w:p w:rsidR="003B77FF" w:rsidRPr="006921B0" w:rsidRDefault="00D22413" w:rsidP="003B77FF">
      <w:pPr>
        <w:pStyle w:val="Akapitzlist"/>
        <w:numPr>
          <w:ilvl w:val="0"/>
          <w:numId w:val="1"/>
        </w:numPr>
      </w:pPr>
      <w:r w:rsidRPr="006921B0">
        <w:t>List motywacyjny</w:t>
      </w:r>
      <w:r w:rsidR="006E23ED">
        <w:t>;</w:t>
      </w:r>
    </w:p>
    <w:p w:rsidR="006E23ED" w:rsidRPr="001813D6" w:rsidRDefault="006E23ED" w:rsidP="006E23ED">
      <w:pPr>
        <w:pStyle w:val="Akapitzlist"/>
        <w:numPr>
          <w:ilvl w:val="0"/>
          <w:numId w:val="1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K</w:t>
      </w:r>
      <w:r w:rsidRPr="001813D6">
        <w:rPr>
          <w:rFonts w:cstheme="minorHAnsi"/>
        </w:rPr>
        <w:t xml:space="preserve">serokopie dokumentów (poświadczone przez kandydata za zgodność z oryginałem) potwierdzające przebieg pracy zawodowej (świadectwa pracy), </w:t>
      </w:r>
      <w:r>
        <w:rPr>
          <w:rFonts w:cstheme="minorHAnsi"/>
        </w:rPr>
        <w:t xml:space="preserve">potwierdzające </w:t>
      </w:r>
      <w:r w:rsidRPr="001813D6">
        <w:rPr>
          <w:rFonts w:cstheme="minorHAnsi"/>
        </w:rPr>
        <w:t xml:space="preserve">kwalifikacje zawodowe i wykształcenie </w:t>
      </w:r>
      <w:r>
        <w:rPr>
          <w:rFonts w:cstheme="minorHAnsi"/>
        </w:rPr>
        <w:t xml:space="preserve">oraz </w:t>
      </w:r>
      <w:r w:rsidRPr="001813D6">
        <w:rPr>
          <w:rFonts w:cstheme="minorHAnsi"/>
        </w:rPr>
        <w:t>inn</w:t>
      </w:r>
      <w:r>
        <w:rPr>
          <w:rFonts w:cstheme="minorHAnsi"/>
        </w:rPr>
        <w:t>ych</w:t>
      </w:r>
      <w:r w:rsidRPr="001813D6">
        <w:rPr>
          <w:rFonts w:cstheme="minorHAnsi"/>
        </w:rPr>
        <w:t xml:space="preserve"> dokument</w:t>
      </w:r>
      <w:r>
        <w:rPr>
          <w:rFonts w:cstheme="minorHAnsi"/>
        </w:rPr>
        <w:t>ów</w:t>
      </w:r>
      <w:r w:rsidRPr="001813D6">
        <w:rPr>
          <w:rFonts w:cstheme="minorHAnsi"/>
        </w:rPr>
        <w:t xml:space="preserve"> o posiadanych kwalifikacjach</w:t>
      </w:r>
      <w:r>
        <w:rPr>
          <w:rFonts w:cstheme="minorHAnsi"/>
        </w:rPr>
        <w:t>,</w:t>
      </w:r>
      <w:r w:rsidRPr="001813D6">
        <w:rPr>
          <w:rFonts w:cstheme="minorHAnsi"/>
        </w:rPr>
        <w:t xml:space="preserve"> umiejętnościach, referencje</w:t>
      </w:r>
    </w:p>
    <w:p w:rsidR="006921B0" w:rsidRDefault="007931CB" w:rsidP="006921B0">
      <w:pPr>
        <w:pStyle w:val="Akapitzlist"/>
        <w:numPr>
          <w:ilvl w:val="0"/>
          <w:numId w:val="1"/>
        </w:numPr>
      </w:pPr>
      <w:r w:rsidRPr="006921B0">
        <w:t>Oświadczenie o posiadaniu obywatelstwa polskiego</w:t>
      </w:r>
      <w:r w:rsidR="006E23ED">
        <w:t>;</w:t>
      </w:r>
    </w:p>
    <w:p w:rsidR="006921B0" w:rsidRPr="006921B0" w:rsidRDefault="006921B0" w:rsidP="006921B0">
      <w:pPr>
        <w:pStyle w:val="Akapitzlist"/>
        <w:numPr>
          <w:ilvl w:val="0"/>
          <w:numId w:val="1"/>
        </w:numPr>
      </w:pPr>
      <w:r w:rsidRPr="006921B0">
        <w:t>Oświadczenie o pełniej zdolności do czynności prawnych i korzystaniu z pełni praw publicznych</w:t>
      </w:r>
      <w:r w:rsidR="006E23ED">
        <w:t>;</w:t>
      </w:r>
    </w:p>
    <w:p w:rsidR="007931CB" w:rsidRPr="000665EC" w:rsidRDefault="00E16F70" w:rsidP="006921B0">
      <w:pPr>
        <w:pStyle w:val="Akapitzlist"/>
        <w:numPr>
          <w:ilvl w:val="0"/>
          <w:numId w:val="1"/>
        </w:numPr>
      </w:pPr>
      <w:r>
        <w:lastRenderedPageBreak/>
        <w:t>Oświadczenie o niekaralności za przestępstwo ścigane z oskarżenia publicznego lub umyślne przestępstwo skarbowe</w:t>
      </w:r>
      <w:r w:rsidR="006E23ED">
        <w:t>;</w:t>
      </w:r>
    </w:p>
    <w:p w:rsidR="007931CB" w:rsidRPr="000665EC" w:rsidRDefault="007931CB" w:rsidP="000409A0">
      <w:pPr>
        <w:pStyle w:val="Akapitzlist"/>
        <w:numPr>
          <w:ilvl w:val="0"/>
          <w:numId w:val="1"/>
        </w:numPr>
      </w:pPr>
      <w:r w:rsidRPr="000665EC">
        <w:t xml:space="preserve">Oświadczenie kandydata o wyrażeniu zgody na przetwarzanie danych osobowych do celów rekrutacji zgodnie z ustawą z dnia </w:t>
      </w:r>
      <w:r w:rsidR="008B241E" w:rsidRPr="000665EC">
        <w:t xml:space="preserve">10 maja 2018 r. </w:t>
      </w:r>
      <w:r w:rsidRPr="000665EC">
        <w:t>o ochronie danych osobo</w:t>
      </w:r>
      <w:r w:rsidR="008B241E" w:rsidRPr="000665EC">
        <w:t>wych (tekst jedn.: Dz. U. z 2019</w:t>
      </w:r>
      <w:r w:rsidRPr="000665EC">
        <w:t xml:space="preserve"> r., poz. </w:t>
      </w:r>
      <w:r w:rsidR="008B241E" w:rsidRPr="000665EC">
        <w:t>1781</w:t>
      </w:r>
      <w:r w:rsidRPr="000665EC">
        <w:t>),</w:t>
      </w:r>
      <w:r w:rsidR="00E43FCC" w:rsidRPr="000665EC">
        <w:t xml:space="preserve"> oraz potwierdzenie zapoznania się z klauzulą informacyjną</w:t>
      </w:r>
      <w:r w:rsidR="006E23ED">
        <w:t>;</w:t>
      </w:r>
    </w:p>
    <w:p w:rsidR="00CD3404" w:rsidRPr="006921B0" w:rsidRDefault="00CD3404" w:rsidP="000409A0">
      <w:pPr>
        <w:pStyle w:val="Akapitzlist"/>
        <w:numPr>
          <w:ilvl w:val="0"/>
          <w:numId w:val="1"/>
        </w:numPr>
      </w:pPr>
      <w:r w:rsidRPr="006921B0">
        <w:t>Kandydat który zamierza skorzystać z uprawnienia, o którym mowa w art. 13a ust.2 ustawy z dnia 21 listopada 2008 r. o pracownikach samorządowych (Dz.U. z 20</w:t>
      </w:r>
      <w:r w:rsidR="001B58F8" w:rsidRPr="006921B0">
        <w:t>19</w:t>
      </w:r>
      <w:r w:rsidRPr="006921B0">
        <w:t xml:space="preserve"> poz. </w:t>
      </w:r>
      <w:r w:rsidR="001B58F8" w:rsidRPr="006921B0">
        <w:t>1282</w:t>
      </w:r>
      <w:r w:rsidRPr="006921B0">
        <w:t xml:space="preserve"> z </w:t>
      </w:r>
      <w:proofErr w:type="spellStart"/>
      <w:r w:rsidRPr="006921B0">
        <w:t>późn</w:t>
      </w:r>
      <w:proofErr w:type="spellEnd"/>
      <w:r w:rsidRPr="006921B0">
        <w:t xml:space="preserve">. zm.) – kopia dokumentu stwierdzającego niepełnosprawność. </w:t>
      </w:r>
    </w:p>
    <w:p w:rsidR="00D22413" w:rsidRPr="0013317F" w:rsidRDefault="00D22413">
      <w:pPr>
        <w:rPr>
          <w:highlight w:val="yellow"/>
        </w:rPr>
      </w:pPr>
    </w:p>
    <w:p w:rsidR="003A0AE7" w:rsidRPr="000665EC" w:rsidRDefault="00A6438A">
      <w:r w:rsidRPr="000665EC">
        <w:t>V. Termin i miejsce składania dokumentów:</w:t>
      </w:r>
    </w:p>
    <w:p w:rsidR="00A6438A" w:rsidRPr="000665EC" w:rsidRDefault="00A6438A" w:rsidP="00CD3404">
      <w:pPr>
        <w:pStyle w:val="Akapitzlist"/>
        <w:numPr>
          <w:ilvl w:val="0"/>
          <w:numId w:val="9"/>
        </w:numPr>
      </w:pPr>
      <w:r w:rsidRPr="000665EC">
        <w:t>Termin</w:t>
      </w:r>
      <w:r w:rsidR="00C23B03">
        <w:t>:</w:t>
      </w:r>
      <w:r w:rsidRPr="000665EC">
        <w:t xml:space="preserve"> do dnia </w:t>
      </w:r>
      <w:r w:rsidR="00E16F70" w:rsidRPr="00E16F70">
        <w:rPr>
          <w:b/>
        </w:rPr>
        <w:t>11</w:t>
      </w:r>
      <w:r w:rsidR="008C5A2C" w:rsidRPr="00E16F70">
        <w:rPr>
          <w:b/>
        </w:rPr>
        <w:t xml:space="preserve"> </w:t>
      </w:r>
      <w:r w:rsidR="006E23ED">
        <w:rPr>
          <w:b/>
        </w:rPr>
        <w:t>września</w:t>
      </w:r>
      <w:r w:rsidR="008C5A2C">
        <w:t xml:space="preserve"> </w:t>
      </w:r>
      <w:r w:rsidRPr="000665EC">
        <w:rPr>
          <w:b/>
        </w:rPr>
        <w:t>20</w:t>
      </w:r>
      <w:r w:rsidR="00996F2D" w:rsidRPr="000665EC">
        <w:rPr>
          <w:b/>
        </w:rPr>
        <w:t>2</w:t>
      </w:r>
      <w:r w:rsidR="00C23B03">
        <w:rPr>
          <w:b/>
        </w:rPr>
        <w:t>3</w:t>
      </w:r>
      <w:r w:rsidRPr="000665EC">
        <w:rPr>
          <w:b/>
        </w:rPr>
        <w:t xml:space="preserve"> r.</w:t>
      </w:r>
      <w:r w:rsidR="00C23B03">
        <w:rPr>
          <w:b/>
        </w:rPr>
        <w:t xml:space="preserve"> </w:t>
      </w:r>
      <w:r w:rsidR="00C23B03" w:rsidRPr="00C23B03">
        <w:t>do godziny 1</w:t>
      </w:r>
      <w:r w:rsidR="006E23ED">
        <w:t>0</w:t>
      </w:r>
      <w:r w:rsidR="00C23B03" w:rsidRPr="00C23B03">
        <w:t>.00</w:t>
      </w:r>
      <w:r w:rsidRPr="000665EC">
        <w:rPr>
          <w:b/>
        </w:rPr>
        <w:t xml:space="preserve"> </w:t>
      </w:r>
    </w:p>
    <w:p w:rsidR="00CD3404" w:rsidRPr="000665EC" w:rsidRDefault="00CD3404" w:rsidP="00CD3404">
      <w:pPr>
        <w:pStyle w:val="Akapitzlist"/>
        <w:numPr>
          <w:ilvl w:val="0"/>
          <w:numId w:val="9"/>
        </w:numPr>
      </w:pPr>
      <w:r w:rsidRPr="000665EC">
        <w:t>Miejsce: Zesp</w:t>
      </w:r>
      <w:r w:rsidR="000665EC" w:rsidRPr="000665EC">
        <w:t>ół</w:t>
      </w:r>
      <w:r w:rsidRPr="000665EC">
        <w:t xml:space="preserve"> Szkół Technicznych, ul. Stołeczna 21 lub pocztą na adres: Zespół Szkół Technicznych im. gen. Władysława Andersa w Bialymstoku, ul. Stołeczna 21</w:t>
      </w:r>
      <w:r w:rsidR="00406F44" w:rsidRPr="000665EC">
        <w:t xml:space="preserve">, 15-879 Białystok – </w:t>
      </w:r>
      <w:r w:rsidR="00406F44" w:rsidRPr="000665EC">
        <w:rPr>
          <w:b/>
        </w:rPr>
        <w:t>w zamkniętej kopercie</w:t>
      </w:r>
      <w:r w:rsidR="00406F44" w:rsidRPr="000665EC">
        <w:t xml:space="preserve">, z dopiskiem </w:t>
      </w:r>
      <w:r w:rsidR="00406F44" w:rsidRPr="000665EC">
        <w:rPr>
          <w:b/>
        </w:rPr>
        <w:t xml:space="preserve">„Nabór na stanowisko </w:t>
      </w:r>
      <w:r w:rsidR="00E16F70">
        <w:rPr>
          <w:b/>
        </w:rPr>
        <w:t>inspektora ds. kadr</w:t>
      </w:r>
      <w:r w:rsidR="00406F44" w:rsidRPr="000665EC">
        <w:rPr>
          <w:b/>
        </w:rPr>
        <w:t>”</w:t>
      </w:r>
      <w:r w:rsidR="00406F44" w:rsidRPr="000665EC">
        <w:t xml:space="preserve">. </w:t>
      </w:r>
    </w:p>
    <w:p w:rsidR="00CD3404" w:rsidRPr="0013317F" w:rsidRDefault="00CD3404" w:rsidP="00B35519">
      <w:pPr>
        <w:rPr>
          <w:highlight w:val="yellow"/>
        </w:rPr>
      </w:pPr>
    </w:p>
    <w:p w:rsidR="00B35519" w:rsidRPr="006921B0" w:rsidRDefault="00B35519" w:rsidP="00B35519">
      <w:r w:rsidRPr="006921B0">
        <w:t>VI. Warunki pracy na stanowisku:</w:t>
      </w:r>
    </w:p>
    <w:p w:rsidR="00B35519" w:rsidRPr="006921B0" w:rsidRDefault="00B35519" w:rsidP="00B35519">
      <w:pPr>
        <w:pStyle w:val="Akapitzlist"/>
        <w:numPr>
          <w:ilvl w:val="0"/>
          <w:numId w:val="10"/>
        </w:numPr>
      </w:pPr>
      <w:r w:rsidRPr="006921B0">
        <w:t>Rodzaj zatrudnienia – umowa o pracę</w:t>
      </w:r>
      <w:r w:rsidR="00281D10" w:rsidRPr="006921B0">
        <w:t>.</w:t>
      </w:r>
      <w:r w:rsidRPr="006921B0">
        <w:t xml:space="preserve"> </w:t>
      </w:r>
    </w:p>
    <w:p w:rsidR="00B35519" w:rsidRPr="006921B0" w:rsidRDefault="00B35519" w:rsidP="00B35519">
      <w:pPr>
        <w:pStyle w:val="Akapitzlist"/>
        <w:numPr>
          <w:ilvl w:val="0"/>
          <w:numId w:val="10"/>
        </w:numPr>
      </w:pPr>
      <w:r w:rsidRPr="006921B0">
        <w:t>Wymiar czasu pracy – pełny etat</w:t>
      </w:r>
      <w:r w:rsidR="00281D10" w:rsidRPr="006921B0">
        <w:t>.</w:t>
      </w:r>
    </w:p>
    <w:p w:rsidR="00281D10" w:rsidRPr="006921B0" w:rsidRDefault="00281D10" w:rsidP="00B35519">
      <w:pPr>
        <w:pStyle w:val="Akapitzlist"/>
        <w:numPr>
          <w:ilvl w:val="0"/>
          <w:numId w:val="10"/>
        </w:numPr>
      </w:pPr>
      <w:r w:rsidRPr="006921B0">
        <w:t xml:space="preserve">Zatrudnienie od: </w:t>
      </w:r>
      <w:r w:rsidR="00CE4603" w:rsidRPr="006921B0">
        <w:t>1</w:t>
      </w:r>
      <w:r w:rsidR="008C5A2C">
        <w:t xml:space="preserve"> </w:t>
      </w:r>
      <w:r w:rsidR="006E23ED">
        <w:t>października</w:t>
      </w:r>
      <w:r w:rsidRPr="006921B0">
        <w:t xml:space="preserve"> 20</w:t>
      </w:r>
      <w:r w:rsidR="001B58F8" w:rsidRPr="006921B0">
        <w:t>2</w:t>
      </w:r>
      <w:r w:rsidR="006E0C8F">
        <w:t>3</w:t>
      </w:r>
      <w:r w:rsidRPr="006921B0">
        <w:t xml:space="preserve"> roku.</w:t>
      </w:r>
    </w:p>
    <w:p w:rsidR="00B35519" w:rsidRPr="006921B0" w:rsidRDefault="00CE4603" w:rsidP="00FD60E9">
      <w:pPr>
        <w:pStyle w:val="Akapitzlist"/>
        <w:numPr>
          <w:ilvl w:val="0"/>
          <w:numId w:val="10"/>
        </w:numPr>
      </w:pPr>
      <w:r w:rsidRPr="006921B0">
        <w:t>W</w:t>
      </w:r>
      <w:r w:rsidR="00B35519" w:rsidRPr="006921B0">
        <w:t>ynagrodzenie</w:t>
      </w:r>
      <w:r w:rsidRPr="006921B0">
        <w:t>:</w:t>
      </w:r>
      <w:r w:rsidR="00C23B03">
        <w:t xml:space="preserve"> z</w:t>
      </w:r>
      <w:r w:rsidR="00BA5D33">
        <w:t xml:space="preserve">godnie z Regulaminem wynagradzania pracowników niebędących nauczycielami w Zespole </w:t>
      </w:r>
      <w:r w:rsidR="00E94F90">
        <w:t>S</w:t>
      </w:r>
      <w:r w:rsidR="00BA5D33">
        <w:t>zkół Technicznych im. gen. Władysława Andersa w Białymstoku</w:t>
      </w:r>
      <w:r w:rsidR="00281D10" w:rsidRPr="006921B0">
        <w:t>.</w:t>
      </w:r>
    </w:p>
    <w:p w:rsidR="00CD3404" w:rsidRPr="0013317F" w:rsidRDefault="00CD3404">
      <w:pPr>
        <w:rPr>
          <w:highlight w:val="yellow"/>
        </w:rPr>
      </w:pPr>
    </w:p>
    <w:p w:rsidR="006C3FAB" w:rsidRPr="00A50895" w:rsidRDefault="006C3FAB">
      <w:r w:rsidRPr="00A50895">
        <w:t>V</w:t>
      </w:r>
      <w:r w:rsidR="003A0AE7" w:rsidRPr="00A50895">
        <w:t>II</w:t>
      </w:r>
      <w:r w:rsidRPr="00A50895">
        <w:t>. Informacje dodatkowe: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W miesiącu poprzedzającym datę upublicznienia ogłoszenia wskaźnik zatrudnienia os6b niepełnosprawnych w jednostce, w rozumieniu przepisów o rehabilitacji zawodowej i społecznej oraz zatrudnianiu osób niepełnosprawnych, wynosił poniżej 6%</w:t>
      </w:r>
      <w:r w:rsidR="006E23ED">
        <w:t>.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 xml:space="preserve">Kandydaci spełniający wymagania niezbędne </w:t>
      </w:r>
      <w:r w:rsidR="006E23ED">
        <w:t xml:space="preserve">oraz w największym stopniu spełniający wymagania dodatkowe </w:t>
      </w:r>
      <w:r w:rsidRPr="00A50895">
        <w:t>zostaną powiadomieni telefonicznie lub mail</w:t>
      </w:r>
      <w:r w:rsidR="006E23ED">
        <w:t>owo o dalszych etapach procesu rekrutacji.</w:t>
      </w:r>
    </w:p>
    <w:p w:rsidR="006C3FAB" w:rsidRDefault="006C3FAB" w:rsidP="006C3FAB">
      <w:pPr>
        <w:pStyle w:val="Akapitzlist"/>
        <w:numPr>
          <w:ilvl w:val="0"/>
          <w:numId w:val="8"/>
        </w:numPr>
      </w:pPr>
      <w:r w:rsidRPr="00A50895">
        <w:t>Oferty złożone po terminie (liczy się data wpływu do szkoły), w sposób inny niż w określony w ogłoszeniu, bez kompletu wymaganych dokumentów lub nie będące odpowiedzią na ogłoszony nabór nie będą uwzględnione w prowadzonym postępowaniu.</w:t>
      </w:r>
    </w:p>
    <w:p w:rsidR="006E23ED" w:rsidRPr="008A5B09" w:rsidRDefault="006E23ED" w:rsidP="006E23ED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8A5B09">
        <w:rPr>
          <w:rFonts w:cstheme="minorHAnsi"/>
        </w:rPr>
        <w:t>Informacja o wynikach naboru zostanie podan</w:t>
      </w:r>
      <w:r>
        <w:rPr>
          <w:rFonts w:cstheme="minorHAnsi"/>
        </w:rPr>
        <w:t>a</w:t>
      </w:r>
      <w:r w:rsidRPr="008A5B09">
        <w:rPr>
          <w:rFonts w:cstheme="minorHAnsi"/>
        </w:rPr>
        <w:t xml:space="preserve"> do publicznej wiadomości poprzez ogłoszenie zamieszczone w Biuletynie Informacji Publicznej</w:t>
      </w:r>
      <w:r>
        <w:rPr>
          <w:rFonts w:cstheme="minorHAnsi"/>
        </w:rPr>
        <w:t xml:space="preserve"> i</w:t>
      </w:r>
      <w:r w:rsidRPr="008A5B09">
        <w:rPr>
          <w:rFonts w:cstheme="minorHAnsi"/>
        </w:rPr>
        <w:t xml:space="preserve"> na stronie internetowej szkoły</w:t>
      </w:r>
      <w:r>
        <w:rPr>
          <w:rFonts w:cstheme="minorHAnsi"/>
        </w:rPr>
        <w:t>.</w:t>
      </w:r>
    </w:p>
    <w:p w:rsidR="006E23ED" w:rsidRPr="00AB7292" w:rsidRDefault="006E23ED" w:rsidP="006E23ED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AB7292">
        <w:rPr>
          <w:rFonts w:cstheme="minorHAnsi"/>
        </w:rPr>
        <w:t>Złożone aplikacje kandydatów, którzy nie zostaną zatrudnieni mogą być odbierane osobiście przez osoby zainteresowane w ciągu miesiąca od dnia zakończenia procedury naboru za okazaniem dowodu tożsamości w dziale kadr – pokój nr 16. Po tym czasie zostaną komisyjnie zniszczone.</w:t>
      </w:r>
    </w:p>
    <w:p w:rsidR="006E23ED" w:rsidRPr="00A50895" w:rsidRDefault="006E23ED" w:rsidP="006E23ED">
      <w:pPr>
        <w:ind w:left="360"/>
      </w:pPr>
    </w:p>
    <w:p w:rsidR="00BA5D33" w:rsidRPr="0013317F" w:rsidRDefault="00BA5D33">
      <w:pPr>
        <w:rPr>
          <w:highlight w:val="yellow"/>
        </w:rPr>
      </w:pPr>
    </w:p>
    <w:p w:rsidR="00D22413" w:rsidRDefault="00281D10">
      <w:r w:rsidRPr="000665EC">
        <w:t xml:space="preserve">Białystok, </w:t>
      </w:r>
      <w:r w:rsidR="00F70E46">
        <w:t>01.09</w:t>
      </w:r>
      <w:r w:rsidR="006E23ED">
        <w:t>.2023</w:t>
      </w:r>
      <w:r w:rsidRPr="000665EC">
        <w:t xml:space="preserve"> r.</w:t>
      </w:r>
      <w:bookmarkStart w:id="0" w:name="_GoBack"/>
      <w:bookmarkEnd w:id="0"/>
    </w:p>
    <w:sectPr w:rsidR="00D22413" w:rsidSect="00E16F70">
      <w:pgSz w:w="11906" w:h="16838"/>
      <w:pgMar w:top="1276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EE4"/>
    <w:multiLevelType w:val="hybridMultilevel"/>
    <w:tmpl w:val="EB76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53B"/>
    <w:multiLevelType w:val="hybridMultilevel"/>
    <w:tmpl w:val="5B1C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7A2B"/>
    <w:multiLevelType w:val="hybridMultilevel"/>
    <w:tmpl w:val="C92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12198"/>
    <w:multiLevelType w:val="hybridMultilevel"/>
    <w:tmpl w:val="E9A4C9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7638EF"/>
    <w:multiLevelType w:val="hybridMultilevel"/>
    <w:tmpl w:val="A6B8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608B9"/>
    <w:multiLevelType w:val="hybridMultilevel"/>
    <w:tmpl w:val="8520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5B48"/>
    <w:multiLevelType w:val="hybridMultilevel"/>
    <w:tmpl w:val="011E219E"/>
    <w:lvl w:ilvl="0" w:tplc="12E2A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1680"/>
    <w:multiLevelType w:val="hybridMultilevel"/>
    <w:tmpl w:val="AD1EE998"/>
    <w:lvl w:ilvl="0" w:tplc="785CE0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A7C13DA"/>
    <w:multiLevelType w:val="hybridMultilevel"/>
    <w:tmpl w:val="8FA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68CE"/>
    <w:multiLevelType w:val="hybridMultilevel"/>
    <w:tmpl w:val="E99A56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B47112"/>
    <w:multiLevelType w:val="hybridMultilevel"/>
    <w:tmpl w:val="3EC44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225F"/>
    <w:multiLevelType w:val="hybridMultilevel"/>
    <w:tmpl w:val="38EE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47F6D"/>
    <w:multiLevelType w:val="hybridMultilevel"/>
    <w:tmpl w:val="A68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D61F0"/>
    <w:multiLevelType w:val="hybridMultilevel"/>
    <w:tmpl w:val="22B49D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09B3CCA"/>
    <w:multiLevelType w:val="hybridMultilevel"/>
    <w:tmpl w:val="FCA6295C"/>
    <w:lvl w:ilvl="0" w:tplc="24761C08">
      <w:start w:val="1"/>
      <w:numFmt w:val="lowerLetter"/>
      <w:lvlText w:val="%1)"/>
      <w:lvlJc w:val="left"/>
      <w:pPr>
        <w:ind w:left="185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0AA6DBB"/>
    <w:multiLevelType w:val="hybridMultilevel"/>
    <w:tmpl w:val="F47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5082"/>
    <w:multiLevelType w:val="singleLevel"/>
    <w:tmpl w:val="C6C27C9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7" w15:restartNumberingAfterBreak="0">
    <w:nsid w:val="4F1944A8"/>
    <w:multiLevelType w:val="hybridMultilevel"/>
    <w:tmpl w:val="2BBA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A7549"/>
    <w:multiLevelType w:val="hybridMultilevel"/>
    <w:tmpl w:val="808E4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7E5CC8"/>
    <w:multiLevelType w:val="hybridMultilevel"/>
    <w:tmpl w:val="37A8B7A8"/>
    <w:lvl w:ilvl="0" w:tplc="F1DC4BFA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FDE171C"/>
    <w:multiLevelType w:val="hybridMultilevel"/>
    <w:tmpl w:val="E8640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014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945B4"/>
    <w:multiLevelType w:val="hybridMultilevel"/>
    <w:tmpl w:val="BC743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46957"/>
    <w:multiLevelType w:val="hybridMultilevel"/>
    <w:tmpl w:val="F8A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72869"/>
    <w:multiLevelType w:val="hybridMultilevel"/>
    <w:tmpl w:val="B9D0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1630A"/>
    <w:multiLevelType w:val="hybridMultilevel"/>
    <w:tmpl w:val="49FA5388"/>
    <w:lvl w:ilvl="0" w:tplc="E20C88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2"/>
  </w:num>
  <w:num w:numId="5">
    <w:abstractNumId w:val="16"/>
  </w:num>
  <w:num w:numId="6">
    <w:abstractNumId w:val="19"/>
  </w:num>
  <w:num w:numId="7">
    <w:abstractNumId w:val="5"/>
  </w:num>
  <w:num w:numId="8">
    <w:abstractNumId w:val="15"/>
  </w:num>
  <w:num w:numId="9">
    <w:abstractNumId w:val="10"/>
  </w:num>
  <w:num w:numId="10">
    <w:abstractNumId w:val="0"/>
  </w:num>
  <w:num w:numId="11">
    <w:abstractNumId w:val="18"/>
  </w:num>
  <w:num w:numId="12">
    <w:abstractNumId w:val="14"/>
  </w:num>
  <w:num w:numId="13">
    <w:abstractNumId w:val="13"/>
  </w:num>
  <w:num w:numId="14">
    <w:abstractNumId w:val="7"/>
  </w:num>
  <w:num w:numId="15">
    <w:abstractNumId w:val="17"/>
  </w:num>
  <w:num w:numId="16">
    <w:abstractNumId w:val="23"/>
  </w:num>
  <w:num w:numId="17">
    <w:abstractNumId w:val="2"/>
  </w:num>
  <w:num w:numId="18">
    <w:abstractNumId w:val="4"/>
  </w:num>
  <w:num w:numId="19">
    <w:abstractNumId w:val="6"/>
  </w:num>
  <w:num w:numId="20">
    <w:abstractNumId w:val="24"/>
  </w:num>
  <w:num w:numId="21">
    <w:abstractNumId w:val="11"/>
  </w:num>
  <w:num w:numId="22">
    <w:abstractNumId w:val="20"/>
  </w:num>
  <w:num w:numId="23">
    <w:abstractNumId w:val="3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E"/>
    <w:rsid w:val="000409A0"/>
    <w:rsid w:val="000634C6"/>
    <w:rsid w:val="000665EC"/>
    <w:rsid w:val="0013317F"/>
    <w:rsid w:val="00156E10"/>
    <w:rsid w:val="0018684D"/>
    <w:rsid w:val="00192581"/>
    <w:rsid w:val="001A6F4B"/>
    <w:rsid w:val="001B4C8C"/>
    <w:rsid w:val="001B58F8"/>
    <w:rsid w:val="001F42FA"/>
    <w:rsid w:val="002658ED"/>
    <w:rsid w:val="0027147B"/>
    <w:rsid w:val="002743CF"/>
    <w:rsid w:val="00281D10"/>
    <w:rsid w:val="002D30E8"/>
    <w:rsid w:val="00310FC6"/>
    <w:rsid w:val="00377179"/>
    <w:rsid w:val="003A0AE7"/>
    <w:rsid w:val="003B77FF"/>
    <w:rsid w:val="00406F44"/>
    <w:rsid w:val="00497AAA"/>
    <w:rsid w:val="004A59F7"/>
    <w:rsid w:val="004C69AF"/>
    <w:rsid w:val="005424E0"/>
    <w:rsid w:val="00553DC0"/>
    <w:rsid w:val="005B2DCC"/>
    <w:rsid w:val="00654C69"/>
    <w:rsid w:val="006921B0"/>
    <w:rsid w:val="006A02DF"/>
    <w:rsid w:val="006C0001"/>
    <w:rsid w:val="006C284D"/>
    <w:rsid w:val="006C3FAB"/>
    <w:rsid w:val="006E0C8F"/>
    <w:rsid w:val="006E23ED"/>
    <w:rsid w:val="007269C7"/>
    <w:rsid w:val="007931CB"/>
    <w:rsid w:val="007F5316"/>
    <w:rsid w:val="008B241E"/>
    <w:rsid w:val="008C5A2C"/>
    <w:rsid w:val="00903193"/>
    <w:rsid w:val="009520A1"/>
    <w:rsid w:val="009554A9"/>
    <w:rsid w:val="00986B90"/>
    <w:rsid w:val="00996F2D"/>
    <w:rsid w:val="00A32487"/>
    <w:rsid w:val="00A50895"/>
    <w:rsid w:val="00A6438A"/>
    <w:rsid w:val="00A65201"/>
    <w:rsid w:val="00A91F2A"/>
    <w:rsid w:val="00A91F3C"/>
    <w:rsid w:val="00AD3536"/>
    <w:rsid w:val="00B00635"/>
    <w:rsid w:val="00B02BF1"/>
    <w:rsid w:val="00B0324B"/>
    <w:rsid w:val="00B35519"/>
    <w:rsid w:val="00B36450"/>
    <w:rsid w:val="00B60FAE"/>
    <w:rsid w:val="00B72369"/>
    <w:rsid w:val="00B72E9D"/>
    <w:rsid w:val="00BA5D33"/>
    <w:rsid w:val="00C23B03"/>
    <w:rsid w:val="00C71D34"/>
    <w:rsid w:val="00C80F9E"/>
    <w:rsid w:val="00CD3404"/>
    <w:rsid w:val="00CE2F6F"/>
    <w:rsid w:val="00CE4603"/>
    <w:rsid w:val="00D22413"/>
    <w:rsid w:val="00D55AF6"/>
    <w:rsid w:val="00D97296"/>
    <w:rsid w:val="00E16F70"/>
    <w:rsid w:val="00E43FCC"/>
    <w:rsid w:val="00E94F90"/>
    <w:rsid w:val="00EA6D8D"/>
    <w:rsid w:val="00F70E46"/>
    <w:rsid w:val="00F75BA0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EA27"/>
  <w15:chartTrackingRefBased/>
  <w15:docId w15:val="{5CB6FC4C-C825-4C08-BF1F-D5595EDD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F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2413"/>
    <w:pPr>
      <w:ind w:left="720"/>
      <w:contextualSpacing/>
    </w:pPr>
  </w:style>
  <w:style w:type="paragraph" w:customStyle="1" w:styleId="tresc">
    <w:name w:val="tresc"/>
    <w:basedOn w:val="Normalny"/>
    <w:rsid w:val="00654C69"/>
    <w:pPr>
      <w:spacing w:before="100" w:beforeAutospacing="1" w:after="100" w:afterAutospacing="1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cp:lastPrinted>2023-09-01T11:15:00Z</cp:lastPrinted>
  <dcterms:created xsi:type="dcterms:W3CDTF">2023-09-01T11:14:00Z</dcterms:created>
  <dcterms:modified xsi:type="dcterms:W3CDTF">2023-09-01T11:22:00Z</dcterms:modified>
</cp:coreProperties>
</file>